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A0C0" w14:textId="77777777" w:rsidR="003721F5" w:rsidRPr="001B3CCA" w:rsidRDefault="008866CD" w:rsidP="004C5237">
      <w:pPr>
        <w:spacing w:after="4" w:line="250" w:lineRule="auto"/>
        <w:ind w:left="1230" w:right="2102" w:firstLine="198"/>
        <w:jc w:val="center"/>
        <w:rPr>
          <w:b/>
          <w:color w:val="auto"/>
          <w:sz w:val="24"/>
          <w:szCs w:val="24"/>
        </w:rPr>
      </w:pPr>
      <w:r>
        <w:rPr>
          <w:b/>
          <w:color w:val="auto"/>
          <w:sz w:val="24"/>
          <w:szCs w:val="24"/>
        </w:rPr>
        <w:t xml:space="preserve">       </w:t>
      </w:r>
      <w:r w:rsidR="003721F5" w:rsidRPr="001B3CCA">
        <w:rPr>
          <w:b/>
          <w:color w:val="auto"/>
          <w:sz w:val="24"/>
          <w:szCs w:val="24"/>
        </w:rPr>
        <w:t xml:space="preserve">Planning </w:t>
      </w:r>
      <w:r w:rsidR="004C5237">
        <w:rPr>
          <w:b/>
          <w:color w:val="auto"/>
          <w:sz w:val="24"/>
          <w:szCs w:val="24"/>
        </w:rPr>
        <w:t xml:space="preserve">and Highways </w:t>
      </w:r>
      <w:r w:rsidR="003721F5" w:rsidRPr="001B3CCA">
        <w:rPr>
          <w:b/>
          <w:color w:val="auto"/>
          <w:sz w:val="24"/>
          <w:szCs w:val="24"/>
        </w:rPr>
        <w:t>Committee</w:t>
      </w:r>
    </w:p>
    <w:p w14:paraId="1D8BA704" w14:textId="7E2BE8EA" w:rsidR="003721F5" w:rsidRPr="009D2ECE" w:rsidRDefault="00091CA9" w:rsidP="00091CA9">
      <w:pPr>
        <w:spacing w:after="4" w:line="250" w:lineRule="auto"/>
        <w:ind w:right="3108"/>
        <w:rPr>
          <w:b/>
          <w:color w:val="000000" w:themeColor="text1"/>
          <w:sz w:val="24"/>
          <w:szCs w:val="24"/>
        </w:rPr>
      </w:pPr>
      <w:r w:rsidRPr="009D2ECE">
        <w:rPr>
          <w:b/>
          <w:color w:val="000000" w:themeColor="text1"/>
          <w:sz w:val="24"/>
          <w:szCs w:val="24"/>
        </w:rPr>
        <w:t xml:space="preserve">                                            </w:t>
      </w:r>
      <w:r w:rsidR="00400C80" w:rsidRPr="009D2ECE">
        <w:rPr>
          <w:b/>
          <w:color w:val="000000" w:themeColor="text1"/>
          <w:sz w:val="24"/>
          <w:szCs w:val="24"/>
        </w:rPr>
        <w:t xml:space="preserve"> </w:t>
      </w:r>
      <w:r w:rsidR="003546D8" w:rsidRPr="009D2ECE">
        <w:rPr>
          <w:b/>
          <w:color w:val="000000" w:themeColor="text1"/>
          <w:sz w:val="24"/>
          <w:szCs w:val="24"/>
        </w:rPr>
        <w:t xml:space="preserve">   </w:t>
      </w:r>
      <w:r w:rsidRPr="009D2ECE">
        <w:rPr>
          <w:b/>
          <w:color w:val="000000" w:themeColor="text1"/>
          <w:sz w:val="24"/>
          <w:szCs w:val="24"/>
        </w:rPr>
        <w:t xml:space="preserve">  </w:t>
      </w:r>
      <w:r w:rsidR="004D66E2" w:rsidRPr="009D2ECE">
        <w:rPr>
          <w:b/>
          <w:color w:val="000000" w:themeColor="text1"/>
          <w:sz w:val="24"/>
          <w:szCs w:val="24"/>
        </w:rPr>
        <w:t>Tuesda</w:t>
      </w:r>
      <w:r w:rsidR="004C5237" w:rsidRPr="009D2ECE">
        <w:rPr>
          <w:b/>
          <w:color w:val="000000" w:themeColor="text1"/>
          <w:sz w:val="24"/>
          <w:szCs w:val="24"/>
        </w:rPr>
        <w:t xml:space="preserve">y </w:t>
      </w:r>
      <w:r w:rsidR="000A45C4">
        <w:rPr>
          <w:b/>
          <w:color w:val="000000" w:themeColor="text1"/>
          <w:sz w:val="24"/>
          <w:szCs w:val="24"/>
        </w:rPr>
        <w:t>1</w:t>
      </w:r>
      <w:r w:rsidR="009F1D9E">
        <w:rPr>
          <w:b/>
          <w:color w:val="000000" w:themeColor="text1"/>
          <w:sz w:val="24"/>
          <w:szCs w:val="24"/>
        </w:rPr>
        <w:t>5</w:t>
      </w:r>
      <w:r w:rsidR="009D2ECE" w:rsidRPr="009D2ECE">
        <w:rPr>
          <w:b/>
          <w:color w:val="000000" w:themeColor="text1"/>
          <w:sz w:val="24"/>
          <w:szCs w:val="24"/>
          <w:vertAlign w:val="superscript"/>
        </w:rPr>
        <w:t>th</w:t>
      </w:r>
      <w:r w:rsidR="009D2ECE" w:rsidRPr="009D2ECE">
        <w:rPr>
          <w:b/>
          <w:color w:val="000000" w:themeColor="text1"/>
          <w:sz w:val="24"/>
          <w:szCs w:val="24"/>
        </w:rPr>
        <w:t xml:space="preserve"> </w:t>
      </w:r>
      <w:r w:rsidR="000A45C4">
        <w:rPr>
          <w:b/>
          <w:color w:val="000000" w:themeColor="text1"/>
          <w:sz w:val="24"/>
          <w:szCs w:val="24"/>
        </w:rPr>
        <w:t xml:space="preserve">September </w:t>
      </w:r>
      <w:r w:rsidR="00CF396A" w:rsidRPr="009D2ECE">
        <w:rPr>
          <w:b/>
          <w:color w:val="000000" w:themeColor="text1"/>
          <w:sz w:val="24"/>
          <w:szCs w:val="24"/>
        </w:rPr>
        <w:t>2026</w:t>
      </w:r>
    </w:p>
    <w:p w14:paraId="1192FFF3" w14:textId="111006A4" w:rsidR="00D6216A" w:rsidRPr="00BF2AB0" w:rsidRDefault="00091CA9" w:rsidP="00DD3209">
      <w:pPr>
        <w:spacing w:after="4" w:line="250" w:lineRule="auto"/>
        <w:ind w:left="4008" w:right="3108" w:firstLine="39"/>
        <w:rPr>
          <w:b/>
          <w:color w:val="auto"/>
          <w:sz w:val="24"/>
          <w:szCs w:val="24"/>
        </w:rPr>
      </w:pPr>
      <w:r w:rsidRPr="00BF2AB0">
        <w:rPr>
          <w:b/>
          <w:color w:val="auto"/>
          <w:sz w:val="24"/>
          <w:szCs w:val="24"/>
        </w:rPr>
        <w:t xml:space="preserve"> </w:t>
      </w:r>
      <w:r w:rsidR="00702EDF" w:rsidRPr="00BF2AB0">
        <w:rPr>
          <w:b/>
          <w:color w:val="auto"/>
          <w:sz w:val="24"/>
          <w:szCs w:val="24"/>
        </w:rPr>
        <w:t>1</w:t>
      </w:r>
      <w:r w:rsidR="00BF2AB0" w:rsidRPr="00BF2AB0">
        <w:rPr>
          <w:b/>
          <w:color w:val="auto"/>
          <w:sz w:val="24"/>
          <w:szCs w:val="24"/>
        </w:rPr>
        <w:t>0</w:t>
      </w:r>
      <w:r w:rsidR="009B5533" w:rsidRPr="00BF2AB0">
        <w:rPr>
          <w:b/>
          <w:color w:val="auto"/>
          <w:sz w:val="24"/>
          <w:szCs w:val="24"/>
        </w:rPr>
        <w:t>.30</w:t>
      </w:r>
      <w:r w:rsidR="002E0DD0" w:rsidRPr="00BF2AB0">
        <w:rPr>
          <w:b/>
          <w:color w:val="auto"/>
          <w:sz w:val="24"/>
          <w:szCs w:val="24"/>
        </w:rPr>
        <w:t>am</w:t>
      </w:r>
      <w:r w:rsidR="00D6216A" w:rsidRPr="00BF2AB0">
        <w:rPr>
          <w:b/>
          <w:color w:val="auto"/>
          <w:sz w:val="24"/>
          <w:szCs w:val="24"/>
        </w:rPr>
        <w:t xml:space="preserve"> </w:t>
      </w:r>
      <w:r w:rsidR="00215FF2" w:rsidRPr="00BF2AB0">
        <w:rPr>
          <w:b/>
          <w:color w:val="auto"/>
          <w:sz w:val="24"/>
          <w:szCs w:val="24"/>
        </w:rPr>
        <w:t>–</w:t>
      </w:r>
      <w:r w:rsidR="00D6216A" w:rsidRPr="00BF2AB0">
        <w:rPr>
          <w:b/>
          <w:color w:val="auto"/>
          <w:sz w:val="24"/>
          <w:szCs w:val="24"/>
        </w:rPr>
        <w:t xml:space="preserve"> </w:t>
      </w:r>
      <w:r w:rsidR="00EA76FD" w:rsidRPr="00BF2AB0">
        <w:rPr>
          <w:b/>
          <w:color w:val="auto"/>
          <w:sz w:val="24"/>
          <w:szCs w:val="24"/>
        </w:rPr>
        <w:t>1</w:t>
      </w:r>
      <w:r w:rsidR="00BF2AB0" w:rsidRPr="00BF2AB0">
        <w:rPr>
          <w:b/>
          <w:color w:val="auto"/>
          <w:sz w:val="24"/>
          <w:szCs w:val="24"/>
        </w:rPr>
        <w:t>2</w:t>
      </w:r>
      <w:r w:rsidR="005E6653" w:rsidRPr="00BF2AB0">
        <w:rPr>
          <w:b/>
          <w:color w:val="auto"/>
          <w:sz w:val="24"/>
          <w:szCs w:val="24"/>
        </w:rPr>
        <w:t>.</w:t>
      </w:r>
      <w:r w:rsidR="009B5533" w:rsidRPr="00BF2AB0">
        <w:rPr>
          <w:b/>
          <w:color w:val="auto"/>
          <w:sz w:val="24"/>
          <w:szCs w:val="24"/>
        </w:rPr>
        <w:t>3</w:t>
      </w:r>
      <w:r w:rsidR="005E6653" w:rsidRPr="00BF2AB0">
        <w:rPr>
          <w:b/>
          <w:color w:val="auto"/>
          <w:sz w:val="24"/>
          <w:szCs w:val="24"/>
        </w:rPr>
        <w:t>0</w:t>
      </w:r>
      <w:r w:rsidR="00D6216A" w:rsidRPr="00BF2AB0">
        <w:rPr>
          <w:b/>
          <w:color w:val="auto"/>
          <w:sz w:val="24"/>
          <w:szCs w:val="24"/>
        </w:rPr>
        <w:t>pm</w:t>
      </w:r>
    </w:p>
    <w:p w14:paraId="4F71C94B" w14:textId="77777777" w:rsidR="001E0717" w:rsidRDefault="00091CA9" w:rsidP="00091CA9">
      <w:pPr>
        <w:spacing w:after="4" w:line="250" w:lineRule="auto"/>
        <w:ind w:left="0" w:right="3108" w:firstLine="0"/>
        <w:rPr>
          <w:b/>
          <w:color w:val="auto"/>
          <w:sz w:val="24"/>
          <w:szCs w:val="24"/>
        </w:rPr>
      </w:pPr>
      <w:r>
        <w:rPr>
          <w:b/>
          <w:color w:val="auto"/>
          <w:sz w:val="24"/>
          <w:szCs w:val="24"/>
        </w:rPr>
        <w:t xml:space="preserve">                                                 </w:t>
      </w:r>
      <w:r w:rsidR="00CC45DC">
        <w:rPr>
          <w:b/>
          <w:color w:val="auto"/>
          <w:sz w:val="24"/>
          <w:szCs w:val="24"/>
        </w:rPr>
        <w:t xml:space="preserve">        </w:t>
      </w:r>
      <w:r w:rsidR="00F07DCE">
        <w:rPr>
          <w:b/>
          <w:color w:val="auto"/>
          <w:sz w:val="24"/>
          <w:szCs w:val="24"/>
        </w:rPr>
        <w:t xml:space="preserve">Town </w:t>
      </w:r>
      <w:r w:rsidR="001E0717" w:rsidRPr="008E306C">
        <w:rPr>
          <w:b/>
          <w:color w:val="auto"/>
          <w:sz w:val="24"/>
          <w:szCs w:val="24"/>
        </w:rPr>
        <w:t>Council Chamber</w:t>
      </w:r>
    </w:p>
    <w:p w14:paraId="61CD88F1" w14:textId="632CD863" w:rsidR="005117DB" w:rsidRDefault="00001021" w:rsidP="00F07DCE">
      <w:pPr>
        <w:spacing w:after="0" w:line="250" w:lineRule="auto"/>
        <w:ind w:left="2619" w:right="2984" w:firstLine="237"/>
        <w:jc w:val="center"/>
        <w:rPr>
          <w:b/>
          <w:color w:val="auto"/>
          <w:sz w:val="24"/>
          <w:szCs w:val="24"/>
        </w:rPr>
      </w:pPr>
      <w:r>
        <w:rPr>
          <w:b/>
          <w:color w:val="auto"/>
          <w:sz w:val="24"/>
          <w:szCs w:val="24"/>
        </w:rPr>
        <w:t>Minutes</w:t>
      </w:r>
    </w:p>
    <w:p w14:paraId="4EB908CD" w14:textId="77777777" w:rsidR="008F4815" w:rsidRDefault="008F4815" w:rsidP="00F07DCE">
      <w:pPr>
        <w:spacing w:after="0" w:line="250" w:lineRule="auto"/>
        <w:ind w:left="2619" w:right="2984" w:firstLine="237"/>
        <w:jc w:val="center"/>
        <w:rPr>
          <w:b/>
          <w:color w:val="auto"/>
          <w:sz w:val="24"/>
          <w:szCs w:val="24"/>
        </w:rPr>
      </w:pPr>
    </w:p>
    <w:p w14:paraId="069401C8" w14:textId="77950401" w:rsidR="005A1073" w:rsidRDefault="005A1073" w:rsidP="005A1073">
      <w:pPr>
        <w:spacing w:after="0" w:line="250" w:lineRule="auto"/>
        <w:ind w:right="2984"/>
        <w:rPr>
          <w:b/>
          <w:color w:val="auto"/>
          <w:sz w:val="24"/>
          <w:szCs w:val="24"/>
        </w:rPr>
      </w:pPr>
      <w:r>
        <w:rPr>
          <w:b/>
          <w:color w:val="auto"/>
          <w:sz w:val="24"/>
          <w:szCs w:val="24"/>
        </w:rPr>
        <w:t>Present:</w:t>
      </w:r>
      <w:r w:rsidR="008F4815">
        <w:rPr>
          <w:b/>
          <w:color w:val="auto"/>
          <w:sz w:val="24"/>
          <w:szCs w:val="24"/>
        </w:rPr>
        <w:t xml:space="preserve"> Cllrs M Cox (Chair), C Elsmore, S Cox</w:t>
      </w:r>
    </w:p>
    <w:p w14:paraId="2831C685" w14:textId="0669EF9A" w:rsidR="008F4815" w:rsidRDefault="008F4815" w:rsidP="005A1073">
      <w:pPr>
        <w:spacing w:after="0" w:line="250" w:lineRule="auto"/>
        <w:ind w:right="2984"/>
        <w:rPr>
          <w:b/>
          <w:color w:val="auto"/>
          <w:sz w:val="24"/>
          <w:szCs w:val="24"/>
        </w:rPr>
      </w:pPr>
      <w:r>
        <w:rPr>
          <w:b/>
          <w:color w:val="auto"/>
          <w:sz w:val="24"/>
          <w:szCs w:val="24"/>
        </w:rPr>
        <w:t xml:space="preserve">Also present: </w:t>
      </w:r>
      <w:r w:rsidRPr="008F4815">
        <w:rPr>
          <w:bCs/>
          <w:color w:val="auto"/>
          <w:sz w:val="24"/>
          <w:szCs w:val="24"/>
        </w:rPr>
        <w:t>L Jayne – Assistant Clerk (minute taking)</w:t>
      </w:r>
    </w:p>
    <w:p w14:paraId="2F4E2FC0" w14:textId="77777777" w:rsidR="003F4FCA" w:rsidRDefault="003F4FCA" w:rsidP="00F07DCE">
      <w:pPr>
        <w:spacing w:after="0" w:line="250" w:lineRule="auto"/>
        <w:ind w:left="2619" w:right="2984" w:firstLine="237"/>
        <w:jc w:val="center"/>
        <w:rPr>
          <w:b/>
          <w:color w:val="auto"/>
          <w:sz w:val="24"/>
          <w:szCs w:val="24"/>
        </w:rPr>
      </w:pPr>
    </w:p>
    <w:p w14:paraId="45003B54" w14:textId="21B3DBE9" w:rsidR="003A0B7F" w:rsidRPr="00AE3C26" w:rsidRDefault="00001021" w:rsidP="00330D40">
      <w:pPr>
        <w:pStyle w:val="ListParagraph"/>
        <w:numPr>
          <w:ilvl w:val="0"/>
          <w:numId w:val="1"/>
        </w:numPr>
        <w:autoSpaceDE w:val="0"/>
        <w:autoSpaceDN w:val="0"/>
        <w:spacing w:after="0" w:line="240" w:lineRule="auto"/>
        <w:ind w:left="360"/>
        <w:rPr>
          <w:rFonts w:eastAsia="Times New Roman"/>
          <w:b/>
          <w:bCs/>
          <w:color w:val="auto"/>
          <w:sz w:val="24"/>
          <w:szCs w:val="24"/>
        </w:rPr>
      </w:pPr>
      <w:r>
        <w:rPr>
          <w:rFonts w:eastAsia="Times New Roman"/>
          <w:b/>
          <w:bCs/>
          <w:color w:val="auto"/>
          <w:sz w:val="24"/>
          <w:szCs w:val="24"/>
        </w:rPr>
        <w:t>Apologies were received from Cllrs J Templeton</w:t>
      </w:r>
      <w:r w:rsidR="00057417">
        <w:rPr>
          <w:rFonts w:eastAsia="Times New Roman"/>
          <w:b/>
          <w:bCs/>
          <w:color w:val="auto"/>
          <w:sz w:val="24"/>
          <w:szCs w:val="24"/>
        </w:rPr>
        <w:t xml:space="preserve">, </w:t>
      </w:r>
      <w:r w:rsidR="005A1073">
        <w:rPr>
          <w:rFonts w:eastAsia="Times New Roman"/>
          <w:b/>
          <w:bCs/>
          <w:color w:val="auto"/>
          <w:sz w:val="24"/>
          <w:szCs w:val="24"/>
        </w:rPr>
        <w:t>M Beard</w:t>
      </w:r>
      <w:r w:rsidR="00057417">
        <w:rPr>
          <w:rFonts w:eastAsia="Times New Roman"/>
          <w:b/>
          <w:bCs/>
          <w:color w:val="auto"/>
          <w:sz w:val="24"/>
          <w:szCs w:val="24"/>
        </w:rPr>
        <w:t xml:space="preserve"> and R Drury</w:t>
      </w:r>
    </w:p>
    <w:p w14:paraId="34F0EF04" w14:textId="56D125A1" w:rsidR="003A0B7F" w:rsidRDefault="003A0B7F" w:rsidP="00330D40">
      <w:pPr>
        <w:pStyle w:val="ListParagraph"/>
        <w:numPr>
          <w:ilvl w:val="0"/>
          <w:numId w:val="1"/>
        </w:numPr>
        <w:autoSpaceDE w:val="0"/>
        <w:autoSpaceDN w:val="0"/>
        <w:spacing w:after="0" w:line="240" w:lineRule="auto"/>
        <w:ind w:left="360"/>
        <w:rPr>
          <w:rFonts w:eastAsia="Times New Roman"/>
          <w:b/>
          <w:bCs/>
          <w:color w:val="auto"/>
          <w:sz w:val="24"/>
          <w:szCs w:val="24"/>
        </w:rPr>
      </w:pPr>
      <w:r w:rsidRPr="00AE3C26">
        <w:rPr>
          <w:rFonts w:eastAsia="Times New Roman"/>
          <w:b/>
          <w:bCs/>
          <w:color w:val="auto"/>
          <w:sz w:val="24"/>
          <w:szCs w:val="24"/>
        </w:rPr>
        <w:t>T</w:t>
      </w:r>
      <w:r w:rsidR="004F7388">
        <w:rPr>
          <w:rFonts w:eastAsia="Times New Roman"/>
          <w:b/>
          <w:bCs/>
          <w:color w:val="auto"/>
          <w:sz w:val="24"/>
          <w:szCs w:val="24"/>
        </w:rPr>
        <w:t xml:space="preserve">here were no </w:t>
      </w:r>
      <w:r w:rsidRPr="00AE3C26">
        <w:rPr>
          <w:rFonts w:eastAsia="Times New Roman"/>
          <w:b/>
          <w:bCs/>
          <w:color w:val="auto"/>
          <w:sz w:val="24"/>
          <w:szCs w:val="24"/>
        </w:rPr>
        <w:t>declar</w:t>
      </w:r>
      <w:r w:rsidR="004F7388">
        <w:rPr>
          <w:rFonts w:eastAsia="Times New Roman"/>
          <w:b/>
          <w:bCs/>
          <w:color w:val="auto"/>
          <w:sz w:val="24"/>
          <w:szCs w:val="24"/>
        </w:rPr>
        <w:t>ation</w:t>
      </w:r>
      <w:r w:rsidR="00EA4711">
        <w:rPr>
          <w:rFonts w:eastAsia="Times New Roman"/>
          <w:b/>
          <w:bCs/>
          <w:color w:val="auto"/>
          <w:sz w:val="24"/>
          <w:szCs w:val="24"/>
        </w:rPr>
        <w:t>s</w:t>
      </w:r>
      <w:r w:rsidR="004F7388">
        <w:rPr>
          <w:rFonts w:eastAsia="Times New Roman"/>
          <w:b/>
          <w:bCs/>
          <w:color w:val="auto"/>
          <w:sz w:val="24"/>
          <w:szCs w:val="24"/>
        </w:rPr>
        <w:t xml:space="preserve"> of</w:t>
      </w:r>
      <w:r w:rsidRPr="00AE3C26">
        <w:rPr>
          <w:rFonts w:eastAsia="Times New Roman"/>
          <w:b/>
          <w:bCs/>
          <w:color w:val="auto"/>
          <w:sz w:val="24"/>
          <w:szCs w:val="24"/>
        </w:rPr>
        <w:t xml:space="preserve"> </w:t>
      </w:r>
      <w:r w:rsidR="00F86A5C" w:rsidRPr="00AE3C26">
        <w:rPr>
          <w:rFonts w:eastAsia="Times New Roman"/>
          <w:b/>
          <w:bCs/>
          <w:color w:val="auto"/>
          <w:sz w:val="24"/>
          <w:szCs w:val="24"/>
        </w:rPr>
        <w:t xml:space="preserve">interest </w:t>
      </w:r>
      <w:r w:rsidR="00F86A5C">
        <w:rPr>
          <w:rFonts w:eastAsia="Times New Roman"/>
          <w:b/>
          <w:bCs/>
          <w:color w:val="auto"/>
          <w:sz w:val="24"/>
          <w:szCs w:val="24"/>
        </w:rPr>
        <w:t>declared</w:t>
      </w:r>
      <w:r w:rsidR="00EA4711">
        <w:rPr>
          <w:rFonts w:eastAsia="Times New Roman"/>
          <w:b/>
          <w:bCs/>
          <w:color w:val="auto"/>
          <w:sz w:val="24"/>
          <w:szCs w:val="24"/>
        </w:rPr>
        <w:t xml:space="preserve"> </w:t>
      </w:r>
      <w:r w:rsidRPr="00AE3C26">
        <w:rPr>
          <w:rFonts w:eastAsia="Times New Roman"/>
          <w:b/>
          <w:bCs/>
          <w:color w:val="auto"/>
          <w:sz w:val="24"/>
          <w:szCs w:val="24"/>
        </w:rPr>
        <w:t xml:space="preserve">on items on the agenda </w:t>
      </w:r>
    </w:p>
    <w:p w14:paraId="1A0E3CB4" w14:textId="79A035FA" w:rsidR="00333805" w:rsidRPr="00AE3C26" w:rsidRDefault="00702EDF" w:rsidP="00330D40">
      <w:pPr>
        <w:pStyle w:val="ListParagraph"/>
        <w:numPr>
          <w:ilvl w:val="0"/>
          <w:numId w:val="1"/>
        </w:numPr>
        <w:autoSpaceDE w:val="0"/>
        <w:autoSpaceDN w:val="0"/>
        <w:spacing w:after="0" w:line="240" w:lineRule="auto"/>
        <w:ind w:left="360"/>
        <w:rPr>
          <w:rFonts w:eastAsia="Times New Roman"/>
          <w:b/>
          <w:bCs/>
          <w:color w:val="auto"/>
          <w:sz w:val="24"/>
          <w:szCs w:val="24"/>
        </w:rPr>
      </w:pPr>
      <w:r w:rsidRPr="00AE3C26">
        <w:rPr>
          <w:rFonts w:eastAsia="Times New Roman"/>
          <w:b/>
          <w:bCs/>
          <w:color w:val="auto"/>
          <w:sz w:val="24"/>
          <w:szCs w:val="24"/>
        </w:rPr>
        <w:t>T</w:t>
      </w:r>
      <w:r w:rsidR="00C76899">
        <w:rPr>
          <w:rFonts w:eastAsia="Times New Roman"/>
          <w:b/>
          <w:bCs/>
          <w:color w:val="auto"/>
          <w:sz w:val="24"/>
          <w:szCs w:val="24"/>
        </w:rPr>
        <w:t xml:space="preserve">here </w:t>
      </w:r>
      <w:r w:rsidR="00EA4711">
        <w:rPr>
          <w:rFonts w:eastAsia="Times New Roman"/>
          <w:b/>
          <w:bCs/>
          <w:color w:val="auto"/>
          <w:sz w:val="24"/>
          <w:szCs w:val="24"/>
        </w:rPr>
        <w:t>were</w:t>
      </w:r>
      <w:r w:rsidR="00C76899">
        <w:rPr>
          <w:rFonts w:eastAsia="Times New Roman"/>
          <w:b/>
          <w:bCs/>
          <w:color w:val="auto"/>
          <w:sz w:val="24"/>
          <w:szCs w:val="24"/>
        </w:rPr>
        <w:t xml:space="preserve"> no new dispensation requests received</w:t>
      </w:r>
    </w:p>
    <w:p w14:paraId="2F3B8D79" w14:textId="3E5F4465" w:rsidR="003A0B7F" w:rsidRDefault="001842F7" w:rsidP="00330D40">
      <w:pPr>
        <w:pStyle w:val="ListParagraph"/>
        <w:numPr>
          <w:ilvl w:val="0"/>
          <w:numId w:val="1"/>
        </w:numPr>
        <w:ind w:left="360"/>
        <w:rPr>
          <w:rFonts w:eastAsia="Times New Roman"/>
          <w:b/>
          <w:bCs/>
          <w:color w:val="auto"/>
          <w:sz w:val="24"/>
          <w:szCs w:val="24"/>
        </w:rPr>
      </w:pPr>
      <w:r w:rsidRPr="00AE3C26">
        <w:rPr>
          <w:rFonts w:eastAsia="Times New Roman"/>
          <w:b/>
          <w:bCs/>
          <w:color w:val="auto"/>
          <w:sz w:val="24"/>
          <w:szCs w:val="24"/>
        </w:rPr>
        <w:t xml:space="preserve">To approve </w:t>
      </w:r>
      <w:r w:rsidR="005117DB" w:rsidRPr="00AE3C26">
        <w:rPr>
          <w:rFonts w:eastAsia="Times New Roman"/>
          <w:b/>
          <w:bCs/>
          <w:color w:val="auto"/>
          <w:sz w:val="24"/>
          <w:szCs w:val="24"/>
        </w:rPr>
        <w:t xml:space="preserve">the minutes of </w:t>
      </w:r>
      <w:r w:rsidR="008D7D14" w:rsidRPr="00AE3C26">
        <w:rPr>
          <w:rFonts w:eastAsia="Times New Roman"/>
          <w:b/>
          <w:bCs/>
          <w:color w:val="auto"/>
          <w:sz w:val="24"/>
          <w:szCs w:val="24"/>
        </w:rPr>
        <w:t xml:space="preserve">the </w:t>
      </w:r>
      <w:r w:rsidR="00BD17BE" w:rsidRPr="00AE3C26">
        <w:rPr>
          <w:rFonts w:eastAsia="Times New Roman"/>
          <w:b/>
          <w:bCs/>
          <w:color w:val="auto"/>
          <w:sz w:val="24"/>
          <w:szCs w:val="24"/>
        </w:rPr>
        <w:t xml:space="preserve">Highways and </w:t>
      </w:r>
      <w:r w:rsidR="008D7D14" w:rsidRPr="00AE3C26">
        <w:rPr>
          <w:rFonts w:eastAsia="Times New Roman"/>
          <w:b/>
          <w:bCs/>
          <w:color w:val="auto"/>
          <w:sz w:val="24"/>
          <w:szCs w:val="24"/>
        </w:rPr>
        <w:t>Planning Committee</w:t>
      </w:r>
      <w:bookmarkStart w:id="0" w:name="_Hlk183019744"/>
      <w:r w:rsidR="003019B2" w:rsidRPr="00AE3C26">
        <w:rPr>
          <w:rFonts w:eastAsia="Times New Roman"/>
          <w:b/>
          <w:bCs/>
          <w:color w:val="auto"/>
          <w:sz w:val="24"/>
          <w:szCs w:val="24"/>
        </w:rPr>
        <w:t xml:space="preserve"> </w:t>
      </w:r>
      <w:bookmarkStart w:id="1" w:name="_Hlk190947477"/>
      <w:r w:rsidR="009F1D9E">
        <w:rPr>
          <w:rFonts w:eastAsia="Times New Roman"/>
          <w:b/>
          <w:bCs/>
          <w:color w:val="auto"/>
          <w:sz w:val="24"/>
          <w:szCs w:val="24"/>
        </w:rPr>
        <w:t>2</w:t>
      </w:r>
      <w:r w:rsidR="000A45C4">
        <w:rPr>
          <w:rFonts w:eastAsia="Times New Roman"/>
          <w:b/>
          <w:bCs/>
          <w:color w:val="auto"/>
          <w:sz w:val="24"/>
          <w:szCs w:val="24"/>
        </w:rPr>
        <w:t>5</w:t>
      </w:r>
      <w:r w:rsidR="00726CEA">
        <w:rPr>
          <w:rFonts w:eastAsia="Times New Roman"/>
          <w:b/>
          <w:bCs/>
          <w:color w:val="auto"/>
          <w:sz w:val="24"/>
          <w:szCs w:val="24"/>
        </w:rPr>
        <w:t xml:space="preserve"> </w:t>
      </w:r>
      <w:r w:rsidR="000A45C4">
        <w:rPr>
          <w:rFonts w:eastAsia="Times New Roman"/>
          <w:b/>
          <w:bCs/>
          <w:color w:val="auto"/>
          <w:sz w:val="24"/>
          <w:szCs w:val="24"/>
        </w:rPr>
        <w:t>Aug</w:t>
      </w:r>
      <w:r w:rsidR="00BF2AB0" w:rsidRPr="00AE3C26">
        <w:rPr>
          <w:rFonts w:eastAsia="Times New Roman"/>
          <w:b/>
          <w:bCs/>
          <w:color w:val="auto"/>
          <w:sz w:val="24"/>
          <w:szCs w:val="24"/>
        </w:rPr>
        <w:t xml:space="preserve"> </w:t>
      </w:r>
      <w:r w:rsidR="000D7807" w:rsidRPr="00AE3C26">
        <w:rPr>
          <w:rFonts w:eastAsia="Times New Roman"/>
          <w:b/>
          <w:bCs/>
          <w:color w:val="auto"/>
          <w:sz w:val="24"/>
          <w:szCs w:val="24"/>
        </w:rPr>
        <w:t>202</w:t>
      </w:r>
      <w:bookmarkEnd w:id="1"/>
      <w:r w:rsidR="00211B23">
        <w:rPr>
          <w:rFonts w:eastAsia="Times New Roman"/>
          <w:b/>
          <w:bCs/>
          <w:color w:val="auto"/>
          <w:sz w:val="24"/>
          <w:szCs w:val="24"/>
        </w:rPr>
        <w:t>6</w:t>
      </w:r>
    </w:p>
    <w:p w14:paraId="504DE3B0" w14:textId="7A15B9D6" w:rsidR="0001035A" w:rsidRPr="001A18DF" w:rsidRDefault="0001035A" w:rsidP="0001035A">
      <w:pPr>
        <w:pStyle w:val="ListParagraph"/>
        <w:ind w:left="360" w:firstLine="0"/>
        <w:rPr>
          <w:rFonts w:eastAsia="Times New Roman"/>
          <w:color w:val="auto"/>
          <w:sz w:val="24"/>
          <w:szCs w:val="24"/>
        </w:rPr>
      </w:pPr>
      <w:r>
        <w:rPr>
          <w:rFonts w:eastAsia="Times New Roman"/>
          <w:color w:val="auto"/>
          <w:sz w:val="24"/>
          <w:szCs w:val="24"/>
        </w:rPr>
        <w:t>The minutes were proposed as a true and accurate account by Cllr</w:t>
      </w:r>
      <w:r w:rsidR="004F7388">
        <w:rPr>
          <w:rFonts w:eastAsia="Times New Roman"/>
          <w:color w:val="auto"/>
          <w:sz w:val="24"/>
          <w:szCs w:val="24"/>
        </w:rPr>
        <w:t xml:space="preserve"> C Elsmore</w:t>
      </w:r>
      <w:r>
        <w:rPr>
          <w:rFonts w:eastAsia="Times New Roman"/>
          <w:color w:val="auto"/>
          <w:sz w:val="24"/>
          <w:szCs w:val="24"/>
        </w:rPr>
        <w:t xml:space="preserve">, seconded by Cllr </w:t>
      </w:r>
      <w:r w:rsidR="004F7388">
        <w:rPr>
          <w:rFonts w:eastAsia="Times New Roman"/>
          <w:color w:val="auto"/>
          <w:sz w:val="24"/>
          <w:szCs w:val="24"/>
        </w:rPr>
        <w:t>S Cox</w:t>
      </w:r>
      <w:r w:rsidR="00B04F83">
        <w:rPr>
          <w:rFonts w:eastAsia="Times New Roman"/>
          <w:color w:val="auto"/>
          <w:sz w:val="24"/>
          <w:szCs w:val="24"/>
        </w:rPr>
        <w:t xml:space="preserve"> </w:t>
      </w:r>
      <w:r>
        <w:rPr>
          <w:rFonts w:eastAsia="Times New Roman"/>
          <w:color w:val="auto"/>
          <w:sz w:val="24"/>
          <w:szCs w:val="24"/>
        </w:rPr>
        <w:t xml:space="preserve">and the Chair signed a copy of the minutes. </w:t>
      </w:r>
    </w:p>
    <w:bookmarkEnd w:id="0"/>
    <w:p w14:paraId="08F3FBE8" w14:textId="5159C00B" w:rsidR="00854535" w:rsidRPr="001F792D" w:rsidRDefault="003A0B7F" w:rsidP="00854535">
      <w:pPr>
        <w:pStyle w:val="ListParagraph"/>
        <w:numPr>
          <w:ilvl w:val="0"/>
          <w:numId w:val="1"/>
        </w:numPr>
        <w:ind w:left="360"/>
        <w:rPr>
          <w:rFonts w:eastAsia="Times New Roman"/>
          <w:color w:val="auto"/>
          <w:sz w:val="24"/>
          <w:szCs w:val="24"/>
        </w:rPr>
      </w:pPr>
      <w:r w:rsidRPr="00AE3C26">
        <w:rPr>
          <w:rFonts w:eastAsia="Times New Roman"/>
          <w:b/>
          <w:bCs/>
          <w:color w:val="auto"/>
          <w:sz w:val="24"/>
          <w:szCs w:val="24"/>
        </w:rPr>
        <w:t>To rai</w:t>
      </w:r>
      <w:r w:rsidR="001B37D3" w:rsidRPr="00AE3C26">
        <w:rPr>
          <w:rFonts w:eastAsia="Times New Roman"/>
          <w:b/>
          <w:bCs/>
          <w:color w:val="auto"/>
          <w:sz w:val="24"/>
          <w:szCs w:val="24"/>
        </w:rPr>
        <w:t>s</w:t>
      </w:r>
      <w:r w:rsidR="008D7D14" w:rsidRPr="00AE3C26">
        <w:rPr>
          <w:rFonts w:eastAsia="Times New Roman"/>
          <w:b/>
          <w:bCs/>
          <w:color w:val="auto"/>
          <w:sz w:val="24"/>
          <w:szCs w:val="24"/>
        </w:rPr>
        <w:t>e matters from the minutes of</w:t>
      </w:r>
      <w:r w:rsidR="00BD17BE" w:rsidRPr="00AE3C26">
        <w:rPr>
          <w:rFonts w:eastAsia="Times New Roman"/>
          <w:b/>
          <w:bCs/>
          <w:color w:val="auto"/>
          <w:sz w:val="24"/>
          <w:szCs w:val="24"/>
        </w:rPr>
        <w:t xml:space="preserve"> </w:t>
      </w:r>
      <w:r w:rsidR="009F1D9E">
        <w:rPr>
          <w:rFonts w:eastAsia="Times New Roman"/>
          <w:b/>
          <w:bCs/>
          <w:color w:val="auto"/>
          <w:sz w:val="24"/>
          <w:szCs w:val="24"/>
        </w:rPr>
        <w:t>2</w:t>
      </w:r>
      <w:r w:rsidR="000A45C4">
        <w:rPr>
          <w:rFonts w:eastAsia="Times New Roman"/>
          <w:b/>
          <w:bCs/>
          <w:color w:val="auto"/>
          <w:sz w:val="24"/>
          <w:szCs w:val="24"/>
        </w:rPr>
        <w:t>5</w:t>
      </w:r>
      <w:r w:rsidR="00726CEA">
        <w:rPr>
          <w:rFonts w:eastAsia="Times New Roman"/>
          <w:b/>
          <w:bCs/>
          <w:color w:val="auto"/>
          <w:sz w:val="24"/>
          <w:szCs w:val="24"/>
        </w:rPr>
        <w:t xml:space="preserve"> </w:t>
      </w:r>
      <w:r w:rsidR="000A45C4">
        <w:rPr>
          <w:rFonts w:eastAsia="Times New Roman"/>
          <w:b/>
          <w:bCs/>
          <w:color w:val="auto"/>
          <w:sz w:val="24"/>
          <w:szCs w:val="24"/>
        </w:rPr>
        <w:t>Aug</w:t>
      </w:r>
      <w:r w:rsidR="00502AEF" w:rsidRPr="00944591">
        <w:rPr>
          <w:rFonts w:eastAsia="Times New Roman"/>
          <w:b/>
          <w:bCs/>
          <w:color w:val="auto"/>
          <w:sz w:val="24"/>
          <w:szCs w:val="24"/>
        </w:rPr>
        <w:t xml:space="preserve"> </w:t>
      </w:r>
      <w:r w:rsidR="00C30445" w:rsidRPr="00944591">
        <w:rPr>
          <w:rFonts w:eastAsia="Times New Roman"/>
          <w:b/>
          <w:bCs/>
          <w:color w:val="auto"/>
          <w:sz w:val="24"/>
          <w:szCs w:val="24"/>
        </w:rPr>
        <w:t>202</w:t>
      </w:r>
      <w:r w:rsidR="00211B23" w:rsidRPr="00944591">
        <w:rPr>
          <w:rFonts w:eastAsia="Times New Roman"/>
          <w:b/>
          <w:bCs/>
          <w:color w:val="auto"/>
          <w:sz w:val="24"/>
          <w:szCs w:val="24"/>
        </w:rPr>
        <w:t>6</w:t>
      </w:r>
      <w:r w:rsidR="00854535">
        <w:rPr>
          <w:rFonts w:eastAsia="Times New Roman"/>
          <w:b/>
          <w:bCs/>
          <w:color w:val="auto"/>
          <w:sz w:val="24"/>
          <w:szCs w:val="24"/>
        </w:rPr>
        <w:t xml:space="preserve"> </w:t>
      </w:r>
    </w:p>
    <w:p w14:paraId="737226A1" w14:textId="6B96111A" w:rsidR="00C76B94" w:rsidRDefault="00C76B94" w:rsidP="00F94123">
      <w:pPr>
        <w:pStyle w:val="NormalWeb"/>
        <w:numPr>
          <w:ilvl w:val="0"/>
          <w:numId w:val="27"/>
        </w:numPr>
        <w:spacing w:before="0" w:beforeAutospacing="0" w:after="0" w:afterAutospacing="0"/>
        <w:ind w:left="426"/>
        <w:rPr>
          <w:rFonts w:ascii="Arial" w:hAnsi="Arial" w:cs="Arial"/>
        </w:rPr>
      </w:pPr>
      <w:r w:rsidRPr="00C76B94">
        <w:rPr>
          <w:rStyle w:val="Strong"/>
          <w:rFonts w:ascii="Arial" w:hAnsi="Arial" w:cs="Arial"/>
        </w:rPr>
        <w:t>Bus stop improvements</w:t>
      </w:r>
      <w:r w:rsidRPr="00C76B94">
        <w:rPr>
          <w:rFonts w:ascii="Arial" w:hAnsi="Arial" w:cs="Arial"/>
        </w:rPr>
        <w:t xml:space="preserve"> – All bus stops have now been updated, with positive feedback received from a resident. There are currently no bus numbers or timetables shown; it was suggested this may be because electronic displays are due to be installed, and it was agreed to query this, or otherwise request that timetables and bus numbers be shown.</w:t>
      </w:r>
    </w:p>
    <w:p w14:paraId="74ED1423" w14:textId="76F9195B" w:rsidR="00C76B94" w:rsidRDefault="00C76B94" w:rsidP="00F94123">
      <w:pPr>
        <w:pStyle w:val="NormalWeb"/>
        <w:numPr>
          <w:ilvl w:val="0"/>
          <w:numId w:val="27"/>
        </w:numPr>
        <w:spacing w:before="0" w:beforeAutospacing="0" w:after="0" w:afterAutospacing="0"/>
        <w:ind w:left="426"/>
        <w:rPr>
          <w:rFonts w:ascii="Arial" w:hAnsi="Arial" w:cs="Arial"/>
        </w:rPr>
      </w:pPr>
      <w:r w:rsidRPr="00C76B94">
        <w:rPr>
          <w:rStyle w:val="Strong"/>
          <w:rFonts w:ascii="Arial" w:hAnsi="Arial" w:cs="Arial"/>
        </w:rPr>
        <w:t>Local Plans Team Questionnaire</w:t>
      </w:r>
      <w:r w:rsidRPr="00C76B94">
        <w:rPr>
          <w:rFonts w:ascii="Arial" w:hAnsi="Arial" w:cs="Arial"/>
        </w:rPr>
        <w:t xml:space="preserve"> – The questionnaire has been submitted, with thanks to Cllr C Elsmore for his help compiling the information. It was noted that the questionnaire focused on Coleford town centre, though there are a number of shops and services used by local people across the wider parish. The Council is to compile an additional list covering the wider parish, including schools and churches, and will inform the Local Plans Team accordingly. Review of both Cllr C Elsmore's work and the additional document is to be carried out at a later agenda.</w:t>
      </w:r>
    </w:p>
    <w:p w14:paraId="3AC7BF73" w14:textId="0DE75551" w:rsidR="00C76B94" w:rsidRPr="00C76B94" w:rsidRDefault="00C76B94" w:rsidP="00F94123">
      <w:pPr>
        <w:pStyle w:val="NormalWeb"/>
        <w:numPr>
          <w:ilvl w:val="0"/>
          <w:numId w:val="27"/>
        </w:numPr>
        <w:spacing w:before="0" w:beforeAutospacing="0" w:after="0" w:afterAutospacing="0"/>
        <w:ind w:left="426"/>
        <w:rPr>
          <w:rFonts w:ascii="Arial" w:hAnsi="Arial" w:cs="Arial"/>
        </w:rPr>
      </w:pPr>
      <w:r w:rsidRPr="00C76B94">
        <w:rPr>
          <w:rStyle w:val="Strong"/>
          <w:rFonts w:ascii="Arial" w:hAnsi="Arial" w:cs="Arial"/>
        </w:rPr>
        <w:t>Parkend Walk, Coalway</w:t>
      </w:r>
      <w:r w:rsidRPr="00C76B94">
        <w:rPr>
          <w:rFonts w:ascii="Arial" w:hAnsi="Arial" w:cs="Arial"/>
        </w:rPr>
        <w:t xml:space="preserve"> – Pending an update from GCC Highways, N Choat.</w:t>
      </w:r>
    </w:p>
    <w:p w14:paraId="1C088090" w14:textId="58BD98C8" w:rsidR="00C76B94" w:rsidRDefault="00C76B94" w:rsidP="00F94123">
      <w:pPr>
        <w:pStyle w:val="NormalWeb"/>
        <w:numPr>
          <w:ilvl w:val="0"/>
          <w:numId w:val="27"/>
        </w:numPr>
        <w:spacing w:before="0" w:beforeAutospacing="0" w:after="0" w:afterAutospacing="0"/>
        <w:ind w:left="426"/>
        <w:rPr>
          <w:rFonts w:ascii="Arial" w:hAnsi="Arial" w:cs="Arial"/>
        </w:rPr>
      </w:pPr>
      <w:r w:rsidRPr="00C76B94">
        <w:rPr>
          <w:rStyle w:val="Strong"/>
          <w:rFonts w:ascii="Arial" w:hAnsi="Arial" w:cs="Arial"/>
        </w:rPr>
        <w:t>20mph Letter</w:t>
      </w:r>
      <w:r w:rsidRPr="00C76B94">
        <w:rPr>
          <w:rFonts w:ascii="Arial" w:hAnsi="Arial" w:cs="Arial"/>
        </w:rPr>
        <w:t xml:space="preserve"> – N Choat confirmed that communication will be sent out shortly as part of the wider public consultation over the coming weeks.</w:t>
      </w:r>
    </w:p>
    <w:p w14:paraId="220F52AA" w14:textId="7D7F4D76" w:rsidR="00C76B94" w:rsidRDefault="00C76B94" w:rsidP="00F94123">
      <w:pPr>
        <w:pStyle w:val="NormalWeb"/>
        <w:numPr>
          <w:ilvl w:val="0"/>
          <w:numId w:val="27"/>
        </w:numPr>
        <w:spacing w:before="0" w:beforeAutospacing="0" w:after="0" w:afterAutospacing="0"/>
        <w:ind w:left="426"/>
        <w:rPr>
          <w:rFonts w:ascii="Arial" w:hAnsi="Arial" w:cs="Arial"/>
        </w:rPr>
      </w:pPr>
      <w:r w:rsidRPr="00C76B94">
        <w:rPr>
          <w:rStyle w:val="Strong"/>
          <w:rFonts w:ascii="Arial" w:hAnsi="Arial" w:cs="Arial"/>
        </w:rPr>
        <w:t>Traffic lights</w:t>
      </w:r>
      <w:r w:rsidRPr="00C76B94">
        <w:rPr>
          <w:rFonts w:ascii="Arial" w:hAnsi="Arial" w:cs="Arial"/>
        </w:rPr>
        <w:t xml:space="preserve"> – N Choat is aware of the timing issue, both prior to and following the Bank Street patching works;</w:t>
      </w:r>
      <w:r w:rsidR="002225BB">
        <w:rPr>
          <w:rFonts w:ascii="Arial" w:hAnsi="Arial" w:cs="Arial"/>
        </w:rPr>
        <w:t xml:space="preserve"> reset</w:t>
      </w:r>
      <w:r w:rsidRPr="00C76B94">
        <w:rPr>
          <w:rFonts w:ascii="Arial" w:hAnsi="Arial" w:cs="Arial"/>
        </w:rPr>
        <w:t xml:space="preserve"> in hand.</w:t>
      </w:r>
    </w:p>
    <w:p w14:paraId="5691BF56" w14:textId="16A60943" w:rsidR="00C76B94" w:rsidRPr="00C76B94" w:rsidRDefault="00C76B94" w:rsidP="00F94123">
      <w:pPr>
        <w:pStyle w:val="NormalWeb"/>
        <w:numPr>
          <w:ilvl w:val="0"/>
          <w:numId w:val="27"/>
        </w:numPr>
        <w:spacing w:before="0" w:beforeAutospacing="0" w:after="0" w:afterAutospacing="0"/>
        <w:ind w:left="426"/>
        <w:rPr>
          <w:rFonts w:ascii="Arial" w:hAnsi="Arial" w:cs="Arial"/>
        </w:rPr>
      </w:pPr>
      <w:r w:rsidRPr="00C76B94">
        <w:rPr>
          <w:rStyle w:val="Strong"/>
          <w:rFonts w:ascii="Arial" w:hAnsi="Arial" w:cs="Arial"/>
        </w:rPr>
        <w:t>Patching works</w:t>
      </w:r>
      <w:r w:rsidRPr="00C76B94">
        <w:rPr>
          <w:rFonts w:ascii="Arial" w:hAnsi="Arial" w:cs="Arial"/>
        </w:rPr>
        <w:t xml:space="preserve"> – Bank Street and St John Street are complete; Market Place works</w:t>
      </w:r>
      <w:r w:rsidR="009D79C4">
        <w:rPr>
          <w:rFonts w:ascii="Arial" w:hAnsi="Arial" w:cs="Arial"/>
        </w:rPr>
        <w:t xml:space="preserve"> TBC.</w:t>
      </w:r>
    </w:p>
    <w:p w14:paraId="751B50F4" w14:textId="50C39500" w:rsidR="00056D4E" w:rsidRPr="00944591" w:rsidRDefault="003A0B7F" w:rsidP="00330D40">
      <w:pPr>
        <w:pStyle w:val="ListParagraph"/>
        <w:numPr>
          <w:ilvl w:val="0"/>
          <w:numId w:val="1"/>
        </w:numPr>
        <w:autoSpaceDE w:val="0"/>
        <w:autoSpaceDN w:val="0"/>
        <w:spacing w:after="0" w:line="240" w:lineRule="auto"/>
        <w:ind w:left="360"/>
        <w:rPr>
          <w:rFonts w:eastAsia="Times New Roman"/>
          <w:b/>
          <w:bCs/>
          <w:color w:val="auto"/>
          <w:sz w:val="24"/>
          <w:szCs w:val="24"/>
        </w:rPr>
      </w:pPr>
      <w:r w:rsidRPr="00AE3C26">
        <w:rPr>
          <w:rFonts w:eastAsia="Times New Roman"/>
          <w:b/>
          <w:bCs/>
          <w:color w:val="auto"/>
          <w:sz w:val="24"/>
          <w:szCs w:val="24"/>
        </w:rPr>
        <w:t>T</w:t>
      </w:r>
      <w:r w:rsidR="004E36CE">
        <w:rPr>
          <w:rFonts w:eastAsia="Times New Roman"/>
          <w:b/>
          <w:bCs/>
          <w:color w:val="auto"/>
          <w:sz w:val="24"/>
          <w:szCs w:val="24"/>
        </w:rPr>
        <w:t>here were no members of public present</w:t>
      </w:r>
    </w:p>
    <w:p w14:paraId="506CC8C5" w14:textId="77777777" w:rsidR="00A24536" w:rsidRPr="00AE3C26" w:rsidRDefault="00A24536" w:rsidP="00330D40">
      <w:pPr>
        <w:pStyle w:val="ListParagraph"/>
        <w:autoSpaceDE w:val="0"/>
        <w:autoSpaceDN w:val="0"/>
        <w:spacing w:after="0" w:line="240" w:lineRule="auto"/>
        <w:ind w:left="360" w:firstLine="0"/>
        <w:rPr>
          <w:rFonts w:eastAsia="Times New Roman"/>
          <w:b/>
          <w:bCs/>
          <w:color w:val="auto"/>
          <w:sz w:val="24"/>
          <w:szCs w:val="24"/>
        </w:rPr>
      </w:pPr>
    </w:p>
    <w:p w14:paraId="091CD597" w14:textId="01A61A13" w:rsidR="00195FA1" w:rsidRDefault="00420893" w:rsidP="007A61A5">
      <w:pPr>
        <w:autoSpaceDE w:val="0"/>
        <w:autoSpaceDN w:val="0"/>
        <w:spacing w:after="0" w:line="240" w:lineRule="auto"/>
        <w:ind w:left="0"/>
        <w:jc w:val="center"/>
        <w:rPr>
          <w:rFonts w:eastAsia="Times New Roman"/>
          <w:b/>
          <w:bCs/>
          <w:color w:val="auto"/>
          <w:sz w:val="24"/>
          <w:szCs w:val="24"/>
        </w:rPr>
      </w:pPr>
      <w:r w:rsidRPr="00AE3C26">
        <w:rPr>
          <w:rFonts w:eastAsia="Times New Roman"/>
          <w:b/>
          <w:bCs/>
          <w:color w:val="auto"/>
          <w:sz w:val="24"/>
          <w:szCs w:val="24"/>
        </w:rPr>
        <w:t>HIGHWAYS</w:t>
      </w:r>
    </w:p>
    <w:p w14:paraId="10B877FF" w14:textId="77777777" w:rsidR="00E501F1" w:rsidRDefault="00E501F1" w:rsidP="007A61A5">
      <w:pPr>
        <w:autoSpaceDE w:val="0"/>
        <w:autoSpaceDN w:val="0"/>
        <w:spacing w:after="0" w:line="240" w:lineRule="auto"/>
        <w:ind w:left="0"/>
        <w:jc w:val="center"/>
        <w:rPr>
          <w:rFonts w:eastAsia="Times New Roman"/>
          <w:b/>
          <w:bCs/>
          <w:color w:val="auto"/>
          <w:sz w:val="24"/>
          <w:szCs w:val="24"/>
        </w:rPr>
      </w:pPr>
    </w:p>
    <w:p w14:paraId="420F6D78" w14:textId="4F98F128" w:rsidR="0034106E" w:rsidRDefault="00574050" w:rsidP="007A61A5">
      <w:pPr>
        <w:pStyle w:val="ListParagraph"/>
        <w:numPr>
          <w:ilvl w:val="0"/>
          <w:numId w:val="1"/>
        </w:numPr>
        <w:autoSpaceDE w:val="0"/>
        <w:autoSpaceDN w:val="0"/>
        <w:spacing w:after="0" w:line="240" w:lineRule="auto"/>
        <w:ind w:left="360"/>
        <w:rPr>
          <w:rFonts w:eastAsia="Times New Roman"/>
          <w:b/>
          <w:bCs/>
          <w:color w:val="auto"/>
          <w:sz w:val="24"/>
          <w:szCs w:val="24"/>
        </w:rPr>
      </w:pPr>
      <w:r>
        <w:rPr>
          <w:rFonts w:eastAsia="Times New Roman"/>
          <w:b/>
          <w:bCs/>
          <w:color w:val="auto"/>
          <w:sz w:val="24"/>
          <w:szCs w:val="24"/>
        </w:rPr>
        <w:t>T</w:t>
      </w:r>
      <w:r w:rsidR="008A62DF">
        <w:rPr>
          <w:rFonts w:eastAsia="Times New Roman"/>
          <w:b/>
          <w:bCs/>
          <w:color w:val="auto"/>
          <w:sz w:val="24"/>
          <w:szCs w:val="24"/>
        </w:rPr>
        <w:t xml:space="preserve">o note </w:t>
      </w:r>
      <w:r w:rsidR="00726CEA">
        <w:rPr>
          <w:rFonts w:eastAsia="Times New Roman"/>
          <w:b/>
          <w:bCs/>
          <w:color w:val="auto"/>
          <w:sz w:val="24"/>
          <w:szCs w:val="24"/>
        </w:rPr>
        <w:t xml:space="preserve">any </w:t>
      </w:r>
      <w:r w:rsidR="008A62DF">
        <w:rPr>
          <w:rFonts w:eastAsia="Times New Roman"/>
          <w:b/>
          <w:bCs/>
          <w:color w:val="auto"/>
          <w:sz w:val="24"/>
          <w:szCs w:val="24"/>
        </w:rPr>
        <w:t xml:space="preserve">correspondence </w:t>
      </w:r>
      <w:r w:rsidR="00C47C69">
        <w:rPr>
          <w:rFonts w:eastAsia="Times New Roman"/>
          <w:b/>
          <w:bCs/>
          <w:color w:val="auto"/>
          <w:sz w:val="24"/>
          <w:szCs w:val="24"/>
        </w:rPr>
        <w:t xml:space="preserve">received </w:t>
      </w:r>
      <w:r w:rsidR="008A62DF">
        <w:rPr>
          <w:rFonts w:eastAsia="Times New Roman"/>
          <w:b/>
          <w:bCs/>
          <w:color w:val="auto"/>
          <w:sz w:val="24"/>
          <w:szCs w:val="24"/>
        </w:rPr>
        <w:t>and make recommendations where necessar</w:t>
      </w:r>
      <w:r w:rsidR="00F042FF">
        <w:rPr>
          <w:rFonts w:eastAsia="Times New Roman"/>
          <w:b/>
          <w:bCs/>
          <w:color w:val="auto"/>
          <w:sz w:val="24"/>
          <w:szCs w:val="24"/>
        </w:rPr>
        <w:t>y</w:t>
      </w:r>
    </w:p>
    <w:p w14:paraId="34086134" w14:textId="19253FC2" w:rsidR="00174C19" w:rsidRDefault="002741D5" w:rsidP="0042264F">
      <w:pPr>
        <w:autoSpaceDE w:val="0"/>
        <w:autoSpaceDN w:val="0"/>
        <w:spacing w:after="0" w:line="240" w:lineRule="auto"/>
        <w:ind w:left="367"/>
        <w:rPr>
          <w:rFonts w:eastAsia="Times New Roman"/>
          <w:color w:val="auto"/>
          <w:sz w:val="24"/>
          <w:szCs w:val="24"/>
        </w:rPr>
      </w:pPr>
      <w:r>
        <w:rPr>
          <w:rFonts w:eastAsia="Times New Roman"/>
          <w:color w:val="auto"/>
          <w:sz w:val="24"/>
          <w:szCs w:val="24"/>
        </w:rPr>
        <w:t>Office to chase for u</w:t>
      </w:r>
      <w:r w:rsidR="0042264F">
        <w:rPr>
          <w:rFonts w:eastAsia="Times New Roman"/>
          <w:color w:val="auto"/>
          <w:sz w:val="24"/>
          <w:szCs w:val="24"/>
        </w:rPr>
        <w:t xml:space="preserve">pdate re. KGV </w:t>
      </w:r>
      <w:r w:rsidR="00174C19" w:rsidRPr="0042264F">
        <w:rPr>
          <w:rFonts w:eastAsia="Times New Roman"/>
          <w:color w:val="auto"/>
          <w:sz w:val="24"/>
          <w:szCs w:val="24"/>
        </w:rPr>
        <w:t>parking</w:t>
      </w:r>
      <w:r w:rsidR="0042264F">
        <w:rPr>
          <w:rFonts w:eastAsia="Times New Roman"/>
          <w:color w:val="auto"/>
          <w:sz w:val="24"/>
          <w:szCs w:val="24"/>
        </w:rPr>
        <w:t>.</w:t>
      </w:r>
    </w:p>
    <w:p w14:paraId="6CDE98FB" w14:textId="77777777" w:rsidR="002741D5" w:rsidRPr="0042264F" w:rsidRDefault="002741D5" w:rsidP="0042264F">
      <w:pPr>
        <w:autoSpaceDE w:val="0"/>
        <w:autoSpaceDN w:val="0"/>
        <w:spacing w:after="0" w:line="240" w:lineRule="auto"/>
        <w:ind w:left="367"/>
        <w:rPr>
          <w:rFonts w:eastAsia="Times New Roman"/>
          <w:color w:val="auto"/>
          <w:sz w:val="24"/>
          <w:szCs w:val="24"/>
        </w:rPr>
      </w:pPr>
    </w:p>
    <w:p w14:paraId="0BE6BFEB" w14:textId="5A80B4AD" w:rsidR="00B77F9B" w:rsidRPr="00365202" w:rsidRDefault="007119E0" w:rsidP="007A61A5">
      <w:pPr>
        <w:pStyle w:val="ListParagraph"/>
        <w:numPr>
          <w:ilvl w:val="0"/>
          <w:numId w:val="1"/>
        </w:numPr>
        <w:autoSpaceDE w:val="0"/>
        <w:autoSpaceDN w:val="0"/>
        <w:spacing w:after="0" w:line="240" w:lineRule="auto"/>
        <w:ind w:left="360"/>
        <w:rPr>
          <w:rFonts w:eastAsia="Times New Roman"/>
          <w:color w:val="000000" w:themeColor="text1"/>
          <w:sz w:val="24"/>
          <w:szCs w:val="24"/>
        </w:rPr>
      </w:pPr>
      <w:r>
        <w:rPr>
          <w:rFonts w:eastAsia="Times New Roman"/>
          <w:b/>
          <w:bCs/>
          <w:color w:val="000000" w:themeColor="text1"/>
          <w:sz w:val="24"/>
          <w:szCs w:val="24"/>
        </w:rPr>
        <w:t xml:space="preserve">To </w:t>
      </w:r>
      <w:r w:rsidR="00493A9C" w:rsidRPr="00AE3C26">
        <w:rPr>
          <w:rFonts w:eastAsia="Times New Roman"/>
          <w:b/>
          <w:bCs/>
          <w:color w:val="000000" w:themeColor="text1"/>
          <w:sz w:val="24"/>
          <w:szCs w:val="24"/>
        </w:rPr>
        <w:t>update Highways tracker and consider specific actions / recommendations</w:t>
      </w:r>
    </w:p>
    <w:p w14:paraId="05C9FB4F" w14:textId="733662D7" w:rsidR="00DE3C26" w:rsidRPr="00DE3C26" w:rsidRDefault="00DE3C26" w:rsidP="00F94123">
      <w:pPr>
        <w:pStyle w:val="ListParagraph"/>
        <w:numPr>
          <w:ilvl w:val="0"/>
          <w:numId w:val="27"/>
        </w:numPr>
        <w:autoSpaceDE w:val="0"/>
        <w:autoSpaceDN w:val="0"/>
        <w:spacing w:after="0" w:line="240" w:lineRule="auto"/>
        <w:ind w:left="426"/>
        <w:rPr>
          <w:rFonts w:eastAsia="Times New Roman"/>
          <w:color w:val="000000" w:themeColor="text1"/>
          <w:sz w:val="24"/>
          <w:szCs w:val="24"/>
        </w:rPr>
      </w:pPr>
      <w:r>
        <w:rPr>
          <w:rFonts w:eastAsia="Times New Roman"/>
          <w:color w:val="000000" w:themeColor="text1"/>
          <w:sz w:val="24"/>
          <w:szCs w:val="24"/>
        </w:rPr>
        <w:t xml:space="preserve">Cllr M Cox provided an update on additions </w:t>
      </w:r>
      <w:r w:rsidR="004340E6">
        <w:rPr>
          <w:rFonts w:eastAsia="Times New Roman"/>
          <w:color w:val="000000" w:themeColor="text1"/>
          <w:sz w:val="24"/>
          <w:szCs w:val="24"/>
        </w:rPr>
        <w:t xml:space="preserve">made </w:t>
      </w:r>
      <w:r>
        <w:rPr>
          <w:rFonts w:eastAsia="Times New Roman"/>
          <w:color w:val="000000" w:themeColor="text1"/>
          <w:sz w:val="24"/>
          <w:szCs w:val="24"/>
        </w:rPr>
        <w:t>to the tracker, including t</w:t>
      </w:r>
      <w:r w:rsidRPr="00DE3C26">
        <w:rPr>
          <w:rFonts w:eastAsia="Times New Roman"/>
          <w:color w:val="000000" w:themeColor="text1"/>
          <w:sz w:val="24"/>
          <w:szCs w:val="24"/>
        </w:rPr>
        <w:t>he</w:t>
      </w:r>
      <w:r w:rsidR="00C37326">
        <w:rPr>
          <w:rFonts w:eastAsia="Times New Roman"/>
          <w:color w:val="000000" w:themeColor="text1"/>
          <w:sz w:val="24"/>
          <w:szCs w:val="24"/>
        </w:rPr>
        <w:t xml:space="preserve"> high-priority items such as the </w:t>
      </w:r>
      <w:r w:rsidRPr="00DE3C26">
        <w:rPr>
          <w:rFonts w:eastAsia="Times New Roman"/>
          <w:color w:val="000000" w:themeColor="text1"/>
          <w:sz w:val="24"/>
          <w:szCs w:val="24"/>
        </w:rPr>
        <w:t xml:space="preserve">CNDP Review </w:t>
      </w:r>
      <w:r w:rsidR="004340E6">
        <w:rPr>
          <w:rFonts w:eastAsia="Times New Roman"/>
          <w:color w:val="000000" w:themeColor="text1"/>
          <w:sz w:val="24"/>
          <w:szCs w:val="24"/>
        </w:rPr>
        <w:t xml:space="preserve">and </w:t>
      </w:r>
      <w:r w:rsidR="004340E6" w:rsidRPr="00DE3C26">
        <w:rPr>
          <w:rFonts w:eastAsia="Times New Roman"/>
          <w:color w:val="000000" w:themeColor="text1"/>
          <w:sz w:val="24"/>
          <w:szCs w:val="24"/>
        </w:rPr>
        <w:t xml:space="preserve">Poolway </w:t>
      </w:r>
      <w:r w:rsidR="00733A0D">
        <w:rPr>
          <w:rFonts w:eastAsia="Times New Roman"/>
          <w:color w:val="000000" w:themeColor="text1"/>
          <w:sz w:val="24"/>
          <w:szCs w:val="24"/>
        </w:rPr>
        <w:t xml:space="preserve">discharge </w:t>
      </w:r>
      <w:r w:rsidR="004340E6" w:rsidRPr="00DE3C26">
        <w:rPr>
          <w:rFonts w:eastAsia="Times New Roman"/>
          <w:color w:val="000000" w:themeColor="text1"/>
          <w:sz w:val="24"/>
          <w:szCs w:val="24"/>
        </w:rPr>
        <w:t>conditions</w:t>
      </w:r>
      <w:r w:rsidR="00C37326">
        <w:rPr>
          <w:rFonts w:eastAsia="Times New Roman"/>
          <w:color w:val="000000" w:themeColor="text1"/>
          <w:sz w:val="24"/>
          <w:szCs w:val="24"/>
        </w:rPr>
        <w:t>.</w:t>
      </w:r>
    </w:p>
    <w:p w14:paraId="0758D9C6" w14:textId="50AF1CEE" w:rsidR="00DE3C26" w:rsidRDefault="000463BB" w:rsidP="00F94123">
      <w:pPr>
        <w:pStyle w:val="ListParagraph"/>
        <w:numPr>
          <w:ilvl w:val="0"/>
          <w:numId w:val="27"/>
        </w:numPr>
        <w:autoSpaceDE w:val="0"/>
        <w:autoSpaceDN w:val="0"/>
        <w:spacing w:after="0" w:line="240" w:lineRule="auto"/>
        <w:ind w:left="426"/>
        <w:rPr>
          <w:rFonts w:eastAsia="Times New Roman"/>
          <w:color w:val="000000" w:themeColor="text1"/>
          <w:sz w:val="24"/>
          <w:szCs w:val="24"/>
        </w:rPr>
      </w:pPr>
      <w:r w:rsidRPr="000463BB">
        <w:rPr>
          <w:rFonts w:eastAsia="Times New Roman"/>
          <w:color w:val="000000" w:themeColor="text1"/>
          <w:sz w:val="24"/>
          <w:szCs w:val="24"/>
        </w:rPr>
        <w:t xml:space="preserve">It was agreed that, where an item carries a lot of historic information, older entries will be moved to a new Archive tab, with a note left on the main tracker </w:t>
      </w:r>
      <w:r>
        <w:rPr>
          <w:rFonts w:eastAsia="Times New Roman"/>
          <w:color w:val="000000" w:themeColor="text1"/>
          <w:sz w:val="24"/>
          <w:szCs w:val="24"/>
        </w:rPr>
        <w:t xml:space="preserve">pages </w:t>
      </w:r>
      <w:r w:rsidRPr="000463BB">
        <w:rPr>
          <w:rFonts w:eastAsia="Times New Roman"/>
          <w:color w:val="000000" w:themeColor="text1"/>
          <w:sz w:val="24"/>
          <w:szCs w:val="24"/>
        </w:rPr>
        <w:t>reading "see archive file"</w:t>
      </w:r>
      <w:r w:rsidR="00437407">
        <w:rPr>
          <w:rFonts w:eastAsia="Times New Roman"/>
          <w:color w:val="000000" w:themeColor="text1"/>
          <w:sz w:val="24"/>
          <w:szCs w:val="24"/>
        </w:rPr>
        <w:t xml:space="preserve">, </w:t>
      </w:r>
      <w:r w:rsidRPr="000463BB">
        <w:rPr>
          <w:rFonts w:eastAsia="Times New Roman"/>
          <w:color w:val="000000" w:themeColor="text1"/>
          <w:sz w:val="24"/>
          <w:szCs w:val="24"/>
        </w:rPr>
        <w:t xml:space="preserve">keeping the main tab readable rather than removed entirely or left </w:t>
      </w:r>
      <w:r w:rsidR="00437407">
        <w:rPr>
          <w:rFonts w:eastAsia="Times New Roman"/>
          <w:color w:val="000000" w:themeColor="text1"/>
          <w:sz w:val="24"/>
          <w:szCs w:val="24"/>
        </w:rPr>
        <w:t>overloading</w:t>
      </w:r>
      <w:r w:rsidRPr="000463BB">
        <w:rPr>
          <w:rFonts w:eastAsia="Times New Roman"/>
          <w:color w:val="000000" w:themeColor="text1"/>
          <w:sz w:val="24"/>
          <w:szCs w:val="24"/>
        </w:rPr>
        <w:t xml:space="preserve"> the page.</w:t>
      </w:r>
      <w:r>
        <w:rPr>
          <w:rFonts w:eastAsia="Times New Roman"/>
          <w:color w:val="000000" w:themeColor="text1"/>
          <w:sz w:val="24"/>
          <w:szCs w:val="24"/>
        </w:rPr>
        <w:t xml:space="preserve"> </w:t>
      </w:r>
    </w:p>
    <w:p w14:paraId="76A726B1" w14:textId="4DE41A7C" w:rsidR="00DE3C26" w:rsidRDefault="00DE3C26" w:rsidP="00F94123">
      <w:pPr>
        <w:pStyle w:val="ListParagraph"/>
        <w:numPr>
          <w:ilvl w:val="0"/>
          <w:numId w:val="27"/>
        </w:numPr>
        <w:autoSpaceDE w:val="0"/>
        <w:autoSpaceDN w:val="0"/>
        <w:spacing w:after="0" w:line="240" w:lineRule="auto"/>
        <w:ind w:left="426"/>
        <w:rPr>
          <w:rFonts w:eastAsia="Times New Roman"/>
          <w:color w:val="000000" w:themeColor="text1"/>
          <w:sz w:val="24"/>
          <w:szCs w:val="24"/>
        </w:rPr>
      </w:pPr>
      <w:r w:rsidRPr="00DE3C26">
        <w:rPr>
          <w:rFonts w:eastAsia="Times New Roman"/>
          <w:color w:val="000000" w:themeColor="text1"/>
          <w:sz w:val="24"/>
          <w:szCs w:val="24"/>
        </w:rPr>
        <w:t>GCC Highways are to be written to, as feedback has not been received on the Peer Review.</w:t>
      </w:r>
    </w:p>
    <w:p w14:paraId="589AFB11" w14:textId="2CF4BC51" w:rsidR="008C1709" w:rsidRDefault="008C1709" w:rsidP="00F94123">
      <w:pPr>
        <w:pStyle w:val="ListParagraph"/>
        <w:numPr>
          <w:ilvl w:val="0"/>
          <w:numId w:val="27"/>
        </w:numPr>
        <w:autoSpaceDE w:val="0"/>
        <w:autoSpaceDN w:val="0"/>
        <w:spacing w:after="0" w:line="240" w:lineRule="auto"/>
        <w:ind w:left="426"/>
        <w:rPr>
          <w:rFonts w:eastAsia="Times New Roman"/>
          <w:color w:val="000000" w:themeColor="text1"/>
          <w:sz w:val="24"/>
          <w:szCs w:val="24"/>
        </w:rPr>
      </w:pPr>
      <w:r w:rsidRPr="008C1709">
        <w:rPr>
          <w:rFonts w:eastAsia="Times New Roman"/>
          <w:color w:val="000000" w:themeColor="text1"/>
          <w:sz w:val="24"/>
          <w:szCs w:val="24"/>
        </w:rPr>
        <w:t>N Choat is to be contacted prior to GCC Highways' wildflower seeding on Old Station Way, to clarify the correct areas</w:t>
      </w:r>
      <w:r w:rsidR="00D03DAF">
        <w:rPr>
          <w:rFonts w:eastAsia="Times New Roman"/>
          <w:color w:val="000000" w:themeColor="text1"/>
          <w:sz w:val="24"/>
          <w:szCs w:val="24"/>
        </w:rPr>
        <w:t xml:space="preserve"> of seeding</w:t>
      </w:r>
      <w:r w:rsidRPr="008C1709">
        <w:rPr>
          <w:rFonts w:eastAsia="Times New Roman"/>
          <w:color w:val="000000" w:themeColor="text1"/>
          <w:sz w:val="24"/>
          <w:szCs w:val="24"/>
        </w:rPr>
        <w:t>, as Old Station Way forms part of the BNG requirement for the Active Travel planning application.</w:t>
      </w:r>
    </w:p>
    <w:p w14:paraId="3E0FC89D" w14:textId="53A127EC" w:rsidR="00DE3C26" w:rsidRPr="008C1709" w:rsidRDefault="004340E6" w:rsidP="00F94123">
      <w:pPr>
        <w:pStyle w:val="ListParagraph"/>
        <w:numPr>
          <w:ilvl w:val="0"/>
          <w:numId w:val="27"/>
        </w:numPr>
        <w:autoSpaceDE w:val="0"/>
        <w:autoSpaceDN w:val="0"/>
        <w:spacing w:after="0" w:line="240" w:lineRule="auto"/>
        <w:ind w:left="426"/>
        <w:rPr>
          <w:rFonts w:eastAsia="Times New Roman"/>
          <w:color w:val="000000" w:themeColor="text1"/>
          <w:sz w:val="24"/>
          <w:szCs w:val="24"/>
        </w:rPr>
      </w:pPr>
      <w:r w:rsidRPr="008C1709">
        <w:rPr>
          <w:rFonts w:eastAsia="Times New Roman"/>
          <w:color w:val="000000" w:themeColor="text1"/>
          <w:sz w:val="24"/>
          <w:szCs w:val="24"/>
        </w:rPr>
        <w:t>It was updated that t</w:t>
      </w:r>
      <w:r w:rsidR="00DE3C26" w:rsidRPr="008C1709">
        <w:rPr>
          <w:rFonts w:eastAsia="Times New Roman"/>
          <w:color w:val="000000" w:themeColor="text1"/>
          <w:sz w:val="24"/>
          <w:szCs w:val="24"/>
        </w:rPr>
        <w:t>he Skew Bridge works are complete</w:t>
      </w:r>
      <w:r w:rsidRPr="008C1709">
        <w:rPr>
          <w:rFonts w:eastAsia="Times New Roman"/>
          <w:color w:val="000000" w:themeColor="text1"/>
          <w:sz w:val="24"/>
          <w:szCs w:val="24"/>
        </w:rPr>
        <w:t>.</w:t>
      </w:r>
    </w:p>
    <w:p w14:paraId="773864F7" w14:textId="46EB1B0E" w:rsidR="00DE3C26" w:rsidRDefault="004340E6" w:rsidP="00F94123">
      <w:pPr>
        <w:pStyle w:val="ListParagraph"/>
        <w:numPr>
          <w:ilvl w:val="0"/>
          <w:numId w:val="27"/>
        </w:numPr>
        <w:autoSpaceDE w:val="0"/>
        <w:autoSpaceDN w:val="0"/>
        <w:spacing w:after="0" w:line="240" w:lineRule="auto"/>
        <w:ind w:left="426"/>
        <w:rPr>
          <w:rFonts w:eastAsia="Times New Roman"/>
          <w:color w:val="000000" w:themeColor="text1"/>
          <w:sz w:val="24"/>
          <w:szCs w:val="24"/>
        </w:rPr>
      </w:pPr>
      <w:r>
        <w:rPr>
          <w:rFonts w:eastAsia="Times New Roman"/>
          <w:color w:val="000000" w:themeColor="text1"/>
          <w:sz w:val="24"/>
          <w:szCs w:val="24"/>
        </w:rPr>
        <w:t xml:space="preserve">For </w:t>
      </w:r>
      <w:r w:rsidR="00DE3C26" w:rsidRPr="00DE3C26">
        <w:rPr>
          <w:rFonts w:eastAsia="Times New Roman"/>
          <w:color w:val="000000" w:themeColor="text1"/>
          <w:sz w:val="24"/>
          <w:szCs w:val="24"/>
        </w:rPr>
        <w:t>High Street trees to be added to the next agenda.</w:t>
      </w:r>
    </w:p>
    <w:p w14:paraId="107B4748" w14:textId="77777777" w:rsidR="00EE57E3" w:rsidRPr="00DE3C26" w:rsidRDefault="00EE57E3" w:rsidP="00EE57E3">
      <w:pPr>
        <w:pStyle w:val="ListParagraph"/>
        <w:autoSpaceDE w:val="0"/>
        <w:autoSpaceDN w:val="0"/>
        <w:spacing w:after="0" w:line="240" w:lineRule="auto"/>
        <w:ind w:left="426" w:firstLine="0"/>
        <w:rPr>
          <w:rFonts w:eastAsia="Times New Roman"/>
          <w:color w:val="000000" w:themeColor="text1"/>
          <w:sz w:val="24"/>
          <w:szCs w:val="24"/>
        </w:rPr>
      </w:pPr>
    </w:p>
    <w:p w14:paraId="4A49C852" w14:textId="57517D8E" w:rsidR="000A2CD4" w:rsidRDefault="00F705E6" w:rsidP="007A61A5">
      <w:pPr>
        <w:autoSpaceDE w:val="0"/>
        <w:autoSpaceDN w:val="0"/>
        <w:spacing w:after="0" w:line="240" w:lineRule="auto"/>
        <w:ind w:left="-360" w:firstLine="0"/>
        <w:jc w:val="center"/>
        <w:rPr>
          <w:rFonts w:eastAsia="Times New Roman"/>
          <w:b/>
          <w:bCs/>
          <w:color w:val="auto"/>
          <w:sz w:val="24"/>
          <w:szCs w:val="24"/>
        </w:rPr>
      </w:pPr>
      <w:r>
        <w:rPr>
          <w:rFonts w:eastAsia="Times New Roman"/>
          <w:b/>
          <w:bCs/>
          <w:color w:val="auto"/>
          <w:sz w:val="24"/>
          <w:szCs w:val="24"/>
        </w:rPr>
        <w:lastRenderedPageBreak/>
        <w:t xml:space="preserve"> </w:t>
      </w:r>
      <w:r w:rsidR="00A9399C">
        <w:rPr>
          <w:rFonts w:eastAsia="Times New Roman"/>
          <w:b/>
          <w:bCs/>
          <w:color w:val="auto"/>
          <w:sz w:val="24"/>
          <w:szCs w:val="24"/>
        </w:rPr>
        <w:t>P</w:t>
      </w:r>
      <w:r w:rsidR="002973ED" w:rsidRPr="00AE3C26">
        <w:rPr>
          <w:rFonts w:eastAsia="Times New Roman"/>
          <w:b/>
          <w:bCs/>
          <w:color w:val="auto"/>
          <w:sz w:val="24"/>
          <w:szCs w:val="24"/>
        </w:rPr>
        <w:t>LANNING</w:t>
      </w:r>
    </w:p>
    <w:p w14:paraId="7A144587" w14:textId="77777777" w:rsidR="000F07DA" w:rsidRDefault="000F07DA" w:rsidP="007A61A5">
      <w:pPr>
        <w:autoSpaceDE w:val="0"/>
        <w:autoSpaceDN w:val="0"/>
        <w:spacing w:after="0" w:line="240" w:lineRule="auto"/>
        <w:ind w:left="-360" w:firstLine="0"/>
        <w:jc w:val="center"/>
        <w:rPr>
          <w:rFonts w:eastAsia="Times New Roman"/>
          <w:b/>
          <w:bCs/>
          <w:color w:val="auto"/>
          <w:sz w:val="24"/>
          <w:szCs w:val="24"/>
        </w:rPr>
      </w:pPr>
    </w:p>
    <w:p w14:paraId="33F3B395" w14:textId="0FF5522D" w:rsidR="000F07DA" w:rsidRPr="00726CEA" w:rsidRDefault="000F07DA" w:rsidP="007A61A5">
      <w:pPr>
        <w:pStyle w:val="ListParagraph"/>
        <w:numPr>
          <w:ilvl w:val="0"/>
          <w:numId w:val="1"/>
        </w:numPr>
        <w:autoSpaceDE w:val="0"/>
        <w:autoSpaceDN w:val="0"/>
        <w:spacing w:after="0" w:line="240" w:lineRule="auto"/>
        <w:ind w:left="360"/>
        <w:rPr>
          <w:rFonts w:eastAsia="Times New Roman"/>
          <w:b/>
          <w:color w:val="auto"/>
          <w:sz w:val="24"/>
          <w:szCs w:val="24"/>
        </w:rPr>
      </w:pPr>
      <w:r w:rsidRPr="00726CEA">
        <w:rPr>
          <w:b/>
          <w:color w:val="auto"/>
          <w:sz w:val="24"/>
          <w:szCs w:val="24"/>
        </w:rPr>
        <w:t>T</w:t>
      </w:r>
      <w:r w:rsidRPr="00726CEA">
        <w:rPr>
          <w:rFonts w:eastAsia="Times New Roman"/>
          <w:b/>
          <w:color w:val="auto"/>
          <w:sz w:val="24"/>
          <w:szCs w:val="24"/>
        </w:rPr>
        <w:t>o consider the following applications:</w:t>
      </w:r>
    </w:p>
    <w:p w14:paraId="334DDA62" w14:textId="77777777" w:rsidR="00726CEA" w:rsidRPr="00AE3C26" w:rsidRDefault="00726CEA" w:rsidP="00A9399C">
      <w:pPr>
        <w:autoSpaceDE w:val="0"/>
        <w:autoSpaceDN w:val="0"/>
        <w:spacing w:after="0" w:line="240" w:lineRule="auto"/>
        <w:ind w:left="0" w:firstLine="0"/>
        <w:jc w:val="center"/>
        <w:rPr>
          <w:rFonts w:eastAsia="Times New Roman"/>
          <w:b/>
          <w:bCs/>
          <w:color w:val="auto"/>
          <w:sz w:val="24"/>
          <w:szCs w:val="24"/>
        </w:rPr>
      </w:pPr>
    </w:p>
    <w:tbl>
      <w:tblPr>
        <w:tblStyle w:val="TableGrid11"/>
        <w:tblpPr w:leftFromText="180" w:rightFromText="180" w:vertAnchor="text" w:horzAnchor="margin" w:tblpXSpec="center" w:tblpY="37"/>
        <w:tblW w:w="11477" w:type="dxa"/>
        <w:tblLayout w:type="fixed"/>
        <w:tblLook w:val="04A0" w:firstRow="1" w:lastRow="0" w:firstColumn="1" w:lastColumn="0" w:noHBand="0" w:noVBand="1"/>
      </w:tblPr>
      <w:tblGrid>
        <w:gridCol w:w="2263"/>
        <w:gridCol w:w="3544"/>
        <w:gridCol w:w="4111"/>
        <w:gridCol w:w="1559"/>
      </w:tblGrid>
      <w:tr w:rsidR="00726CEA" w:rsidRPr="00AE3C26" w14:paraId="0F46B3E7" w14:textId="77777777" w:rsidTr="00F94123">
        <w:trPr>
          <w:trHeight w:val="417"/>
        </w:trPr>
        <w:tc>
          <w:tcPr>
            <w:tcW w:w="2263" w:type="dxa"/>
            <w:tcBorders>
              <w:top w:val="single" w:sz="4" w:space="0" w:color="auto"/>
              <w:left w:val="single" w:sz="4" w:space="0" w:color="auto"/>
              <w:bottom w:val="single" w:sz="4" w:space="0" w:color="auto"/>
              <w:right w:val="single" w:sz="4" w:space="0" w:color="auto"/>
            </w:tcBorders>
            <w:hideMark/>
          </w:tcPr>
          <w:p w14:paraId="23DB20B2" w14:textId="77777777" w:rsidR="00726CEA" w:rsidRPr="00AE3C26" w:rsidRDefault="00726CEA" w:rsidP="00726CEA">
            <w:pPr>
              <w:spacing w:after="0" w:line="240" w:lineRule="auto"/>
              <w:ind w:left="0" w:firstLine="0"/>
              <w:jc w:val="center"/>
              <w:rPr>
                <w:rFonts w:eastAsiaTheme="minorHAnsi"/>
                <w:b/>
                <w:noProof/>
                <w:color w:val="auto"/>
                <w:szCs w:val="24"/>
              </w:rPr>
            </w:pPr>
            <w:r w:rsidRPr="00AE3C26">
              <w:rPr>
                <w:rFonts w:eastAsiaTheme="minorHAnsi"/>
                <w:b/>
                <w:noProof/>
                <w:color w:val="auto"/>
                <w:szCs w:val="24"/>
              </w:rPr>
              <w:t>Reference</w:t>
            </w:r>
          </w:p>
        </w:tc>
        <w:tc>
          <w:tcPr>
            <w:tcW w:w="3544" w:type="dxa"/>
            <w:tcBorders>
              <w:top w:val="single" w:sz="4" w:space="0" w:color="auto"/>
              <w:left w:val="single" w:sz="4" w:space="0" w:color="auto"/>
              <w:bottom w:val="single" w:sz="4" w:space="0" w:color="auto"/>
              <w:right w:val="single" w:sz="4" w:space="0" w:color="auto"/>
            </w:tcBorders>
            <w:hideMark/>
          </w:tcPr>
          <w:p w14:paraId="28822083" w14:textId="77777777" w:rsidR="00726CEA" w:rsidRPr="00AE3C26" w:rsidRDefault="00726CEA" w:rsidP="00726CEA">
            <w:pPr>
              <w:spacing w:after="0" w:line="240" w:lineRule="auto"/>
              <w:ind w:left="0" w:firstLine="0"/>
              <w:jc w:val="center"/>
              <w:rPr>
                <w:rFonts w:eastAsiaTheme="minorHAnsi"/>
                <w:b/>
                <w:noProof/>
                <w:color w:val="auto"/>
                <w:szCs w:val="24"/>
              </w:rPr>
            </w:pPr>
            <w:r w:rsidRPr="00AE3C26">
              <w:rPr>
                <w:rFonts w:eastAsiaTheme="minorHAnsi"/>
                <w:b/>
                <w:noProof/>
                <w:color w:val="auto"/>
                <w:szCs w:val="24"/>
              </w:rPr>
              <w:t>Address</w:t>
            </w:r>
          </w:p>
        </w:tc>
        <w:tc>
          <w:tcPr>
            <w:tcW w:w="4111" w:type="dxa"/>
            <w:tcBorders>
              <w:top w:val="single" w:sz="4" w:space="0" w:color="auto"/>
              <w:left w:val="single" w:sz="4" w:space="0" w:color="auto"/>
              <w:bottom w:val="single" w:sz="4" w:space="0" w:color="auto"/>
              <w:right w:val="single" w:sz="4" w:space="0" w:color="auto"/>
            </w:tcBorders>
            <w:hideMark/>
          </w:tcPr>
          <w:p w14:paraId="2325FEE2" w14:textId="77777777" w:rsidR="00726CEA" w:rsidRPr="00AE3C26" w:rsidRDefault="00726CEA" w:rsidP="00726CEA">
            <w:pPr>
              <w:spacing w:after="0" w:line="240" w:lineRule="auto"/>
              <w:ind w:left="0" w:firstLine="0"/>
              <w:jc w:val="center"/>
              <w:rPr>
                <w:rFonts w:eastAsiaTheme="minorHAnsi"/>
                <w:b/>
                <w:noProof/>
                <w:color w:val="auto"/>
                <w:szCs w:val="24"/>
              </w:rPr>
            </w:pPr>
            <w:r w:rsidRPr="00AE3C26">
              <w:rPr>
                <w:rFonts w:eastAsiaTheme="minorHAnsi"/>
                <w:b/>
                <w:noProof/>
                <w:color w:val="auto"/>
                <w:szCs w:val="24"/>
              </w:rPr>
              <w:t>Proposal</w:t>
            </w:r>
          </w:p>
        </w:tc>
        <w:tc>
          <w:tcPr>
            <w:tcW w:w="1559" w:type="dxa"/>
            <w:tcBorders>
              <w:top w:val="single" w:sz="4" w:space="0" w:color="auto"/>
              <w:left w:val="single" w:sz="4" w:space="0" w:color="auto"/>
              <w:bottom w:val="single" w:sz="4" w:space="0" w:color="auto"/>
              <w:right w:val="single" w:sz="4" w:space="0" w:color="auto"/>
            </w:tcBorders>
          </w:tcPr>
          <w:p w14:paraId="03AFEDE9" w14:textId="1AEE48C6" w:rsidR="00726CEA" w:rsidRPr="00AE3C26" w:rsidRDefault="00726CEA" w:rsidP="00726CEA">
            <w:pPr>
              <w:spacing w:after="0" w:line="240" w:lineRule="auto"/>
              <w:ind w:left="0" w:firstLine="0"/>
              <w:jc w:val="center"/>
              <w:rPr>
                <w:rFonts w:eastAsiaTheme="minorHAnsi"/>
                <w:b/>
                <w:noProof/>
                <w:color w:val="auto"/>
                <w:szCs w:val="24"/>
              </w:rPr>
            </w:pPr>
            <w:r>
              <w:rPr>
                <w:rFonts w:eastAsiaTheme="minorHAnsi"/>
                <w:b/>
                <w:noProof/>
                <w:color w:val="auto"/>
                <w:szCs w:val="24"/>
              </w:rPr>
              <w:t>Due Date</w:t>
            </w:r>
          </w:p>
        </w:tc>
      </w:tr>
      <w:tr w:rsidR="007F1966" w:rsidRPr="00AE3C26" w14:paraId="58E3EEFC" w14:textId="77777777" w:rsidTr="00F94123">
        <w:trPr>
          <w:trHeight w:val="410"/>
        </w:trPr>
        <w:tc>
          <w:tcPr>
            <w:tcW w:w="2263" w:type="dxa"/>
            <w:tcBorders>
              <w:top w:val="single" w:sz="4" w:space="0" w:color="auto"/>
              <w:left w:val="single" w:sz="4" w:space="0" w:color="auto"/>
              <w:bottom w:val="single" w:sz="4" w:space="0" w:color="auto"/>
              <w:right w:val="single" w:sz="4" w:space="0" w:color="auto"/>
            </w:tcBorders>
          </w:tcPr>
          <w:p w14:paraId="459726E1" w14:textId="45679AD0" w:rsidR="007F1966" w:rsidRPr="002255B2" w:rsidRDefault="00747C9E" w:rsidP="007F1966">
            <w:pPr>
              <w:spacing w:after="0" w:line="240" w:lineRule="auto"/>
              <w:ind w:left="0" w:firstLine="0"/>
              <w:rPr>
                <w:rFonts w:eastAsiaTheme="minorHAnsi"/>
                <w:b/>
                <w:bCs/>
                <w:noProof/>
                <w:color w:val="auto"/>
                <w:szCs w:val="24"/>
              </w:rPr>
            </w:pPr>
            <w:r w:rsidRPr="00747C9E">
              <w:rPr>
                <w:rFonts w:eastAsiaTheme="minorHAnsi"/>
                <w:b/>
                <w:bCs/>
                <w:noProof/>
                <w:color w:val="auto"/>
                <w:szCs w:val="24"/>
              </w:rPr>
              <w:t>P0910/26/FUL</w:t>
            </w:r>
          </w:p>
        </w:tc>
        <w:tc>
          <w:tcPr>
            <w:tcW w:w="3544" w:type="dxa"/>
            <w:tcBorders>
              <w:top w:val="single" w:sz="4" w:space="0" w:color="auto"/>
              <w:left w:val="single" w:sz="4" w:space="0" w:color="auto"/>
              <w:bottom w:val="single" w:sz="4" w:space="0" w:color="auto"/>
              <w:right w:val="single" w:sz="4" w:space="0" w:color="auto"/>
            </w:tcBorders>
          </w:tcPr>
          <w:p w14:paraId="52BB4FD7" w14:textId="49FE66FB" w:rsidR="007F1966" w:rsidRPr="00747C9E" w:rsidRDefault="00747C9E" w:rsidP="00747C9E">
            <w:pPr>
              <w:tabs>
                <w:tab w:val="left" w:pos="795"/>
              </w:tabs>
              <w:spacing w:after="0" w:line="240" w:lineRule="auto"/>
              <w:ind w:left="0" w:firstLine="0"/>
              <w:rPr>
                <w:rFonts w:eastAsiaTheme="minorHAnsi"/>
                <w:noProof/>
                <w:color w:val="auto"/>
                <w:szCs w:val="24"/>
              </w:rPr>
            </w:pPr>
            <w:r w:rsidRPr="00747C9E">
              <w:rPr>
                <w:rFonts w:eastAsiaTheme="minorHAnsi"/>
                <w:noProof/>
                <w:color w:val="auto"/>
                <w:szCs w:val="24"/>
              </w:rPr>
              <w:t>Perrygrove Farm Perrygrove Road Coleford Gloucestershire GL16 8QB</w:t>
            </w:r>
          </w:p>
        </w:tc>
        <w:tc>
          <w:tcPr>
            <w:tcW w:w="4111" w:type="dxa"/>
            <w:tcBorders>
              <w:top w:val="single" w:sz="4" w:space="0" w:color="auto"/>
              <w:left w:val="single" w:sz="4" w:space="0" w:color="auto"/>
              <w:bottom w:val="single" w:sz="4" w:space="0" w:color="auto"/>
              <w:right w:val="single" w:sz="4" w:space="0" w:color="auto"/>
            </w:tcBorders>
          </w:tcPr>
          <w:p w14:paraId="76F2DD98" w14:textId="6F3F97BE" w:rsidR="007F1966" w:rsidRPr="002255B2" w:rsidRDefault="0005676C" w:rsidP="003A1669">
            <w:pPr>
              <w:spacing w:after="0" w:line="240" w:lineRule="auto"/>
              <w:ind w:left="0" w:firstLine="0"/>
              <w:rPr>
                <w:rFonts w:eastAsiaTheme="minorHAnsi"/>
                <w:bCs/>
                <w:noProof/>
                <w:color w:val="auto"/>
                <w:szCs w:val="24"/>
              </w:rPr>
            </w:pPr>
            <w:r w:rsidRPr="0005676C">
              <w:rPr>
                <w:rFonts w:eastAsiaTheme="minorHAnsi"/>
                <w:bCs/>
                <w:noProof/>
                <w:color w:val="auto"/>
                <w:szCs w:val="24"/>
              </w:rPr>
              <w:t>Proposed engineering operations consisting of laying stone on existing access (Retrospective)</w:t>
            </w:r>
          </w:p>
        </w:tc>
        <w:tc>
          <w:tcPr>
            <w:tcW w:w="1559" w:type="dxa"/>
            <w:tcBorders>
              <w:top w:val="single" w:sz="4" w:space="0" w:color="auto"/>
              <w:left w:val="single" w:sz="4" w:space="0" w:color="auto"/>
              <w:bottom w:val="single" w:sz="4" w:space="0" w:color="auto"/>
              <w:right w:val="single" w:sz="4" w:space="0" w:color="auto"/>
            </w:tcBorders>
          </w:tcPr>
          <w:p w14:paraId="5E2BFF09" w14:textId="15645ADB" w:rsidR="007F1966" w:rsidRPr="002255B2" w:rsidRDefault="00747C9E" w:rsidP="00B366B8">
            <w:pPr>
              <w:spacing w:after="0" w:line="240" w:lineRule="auto"/>
              <w:ind w:left="0" w:firstLine="0"/>
              <w:jc w:val="center"/>
              <w:rPr>
                <w:rFonts w:eastAsiaTheme="minorHAnsi"/>
                <w:bCs/>
                <w:noProof/>
                <w:color w:val="auto"/>
                <w:szCs w:val="24"/>
              </w:rPr>
            </w:pPr>
            <w:r>
              <w:rPr>
                <w:rFonts w:eastAsiaTheme="minorHAnsi"/>
                <w:bCs/>
                <w:noProof/>
                <w:color w:val="auto"/>
                <w:szCs w:val="24"/>
              </w:rPr>
              <w:t>30/09</w:t>
            </w:r>
          </w:p>
        </w:tc>
      </w:tr>
      <w:tr w:rsidR="00715EEE" w:rsidRPr="00AE3C26" w14:paraId="5B340469" w14:textId="77777777" w:rsidTr="00933D5D">
        <w:trPr>
          <w:trHeight w:val="410"/>
        </w:trPr>
        <w:tc>
          <w:tcPr>
            <w:tcW w:w="11477" w:type="dxa"/>
            <w:gridSpan w:val="4"/>
            <w:tcBorders>
              <w:top w:val="single" w:sz="4" w:space="0" w:color="auto"/>
              <w:left w:val="single" w:sz="4" w:space="0" w:color="auto"/>
              <w:bottom w:val="single" w:sz="4" w:space="0" w:color="auto"/>
              <w:right w:val="single" w:sz="4" w:space="0" w:color="auto"/>
            </w:tcBorders>
          </w:tcPr>
          <w:p w14:paraId="1A63CEB0" w14:textId="02BDE3BE" w:rsidR="00B41514" w:rsidRDefault="00B41514" w:rsidP="006A6F79">
            <w:pPr>
              <w:spacing w:after="0" w:line="240" w:lineRule="auto"/>
              <w:ind w:left="0" w:firstLine="0"/>
              <w:rPr>
                <w:rFonts w:eastAsiaTheme="minorHAnsi"/>
                <w:bCs/>
                <w:noProof/>
                <w:color w:val="auto"/>
                <w:szCs w:val="24"/>
              </w:rPr>
            </w:pPr>
            <w:r>
              <w:rPr>
                <w:rFonts w:eastAsiaTheme="minorHAnsi"/>
                <w:bCs/>
                <w:noProof/>
                <w:color w:val="auto"/>
                <w:szCs w:val="24"/>
              </w:rPr>
              <w:t>No objection.</w:t>
            </w:r>
          </w:p>
          <w:p w14:paraId="61FB4BA3" w14:textId="77777777" w:rsidR="00B41514" w:rsidRDefault="00B41514" w:rsidP="006A6F79">
            <w:pPr>
              <w:spacing w:after="0" w:line="240" w:lineRule="auto"/>
              <w:ind w:left="0" w:firstLine="0"/>
              <w:rPr>
                <w:rFonts w:eastAsiaTheme="minorHAnsi"/>
                <w:bCs/>
                <w:noProof/>
                <w:color w:val="auto"/>
                <w:szCs w:val="24"/>
              </w:rPr>
            </w:pPr>
            <w:r>
              <w:rPr>
                <w:rFonts w:eastAsiaTheme="minorHAnsi"/>
                <w:bCs/>
                <w:noProof/>
                <w:color w:val="auto"/>
                <w:szCs w:val="24"/>
              </w:rPr>
              <w:t>This is simply a betterment of an existing entrance way with no building development assosicated.</w:t>
            </w:r>
          </w:p>
          <w:p w14:paraId="06468A4B" w14:textId="6A26B215" w:rsidR="00811278" w:rsidRDefault="00811278" w:rsidP="006A6F79">
            <w:pPr>
              <w:spacing w:after="0" w:line="240" w:lineRule="auto"/>
              <w:ind w:left="0" w:firstLine="0"/>
              <w:rPr>
                <w:rFonts w:eastAsiaTheme="minorHAnsi"/>
                <w:bCs/>
                <w:noProof/>
                <w:color w:val="auto"/>
                <w:szCs w:val="24"/>
              </w:rPr>
            </w:pPr>
          </w:p>
        </w:tc>
      </w:tr>
      <w:tr w:rsidR="00933D5D" w:rsidRPr="00AE3C26" w14:paraId="36ADD00B" w14:textId="77777777" w:rsidTr="00933D5D">
        <w:trPr>
          <w:trHeight w:val="410"/>
        </w:trPr>
        <w:tc>
          <w:tcPr>
            <w:tcW w:w="11477" w:type="dxa"/>
            <w:gridSpan w:val="4"/>
            <w:tcBorders>
              <w:top w:val="single" w:sz="4" w:space="0" w:color="auto"/>
              <w:left w:val="nil"/>
              <w:bottom w:val="single" w:sz="4" w:space="0" w:color="auto"/>
              <w:right w:val="nil"/>
            </w:tcBorders>
          </w:tcPr>
          <w:p w14:paraId="0A714697" w14:textId="77777777" w:rsidR="00933D5D" w:rsidRDefault="00933D5D" w:rsidP="006A6F79">
            <w:pPr>
              <w:spacing w:after="0" w:line="240" w:lineRule="auto"/>
              <w:ind w:left="0" w:firstLine="0"/>
              <w:rPr>
                <w:rFonts w:eastAsiaTheme="minorHAnsi"/>
                <w:bCs/>
                <w:noProof/>
                <w:color w:val="auto"/>
                <w:szCs w:val="24"/>
              </w:rPr>
            </w:pPr>
          </w:p>
        </w:tc>
      </w:tr>
      <w:tr w:rsidR="00321299" w:rsidRPr="00AE3C26" w14:paraId="6711C8CB" w14:textId="77777777" w:rsidTr="00F94123">
        <w:trPr>
          <w:trHeight w:val="410"/>
        </w:trPr>
        <w:tc>
          <w:tcPr>
            <w:tcW w:w="2263" w:type="dxa"/>
            <w:tcBorders>
              <w:top w:val="single" w:sz="4" w:space="0" w:color="auto"/>
              <w:left w:val="single" w:sz="4" w:space="0" w:color="auto"/>
              <w:bottom w:val="single" w:sz="4" w:space="0" w:color="auto"/>
              <w:right w:val="single" w:sz="4" w:space="0" w:color="auto"/>
            </w:tcBorders>
          </w:tcPr>
          <w:p w14:paraId="313FCAD5" w14:textId="340F8C7F" w:rsidR="00321299" w:rsidRPr="00747C9E" w:rsidRDefault="00321299" w:rsidP="007F1966">
            <w:pPr>
              <w:spacing w:after="0" w:line="240" w:lineRule="auto"/>
              <w:ind w:left="0" w:firstLine="0"/>
              <w:rPr>
                <w:rFonts w:eastAsiaTheme="minorHAnsi"/>
                <w:b/>
                <w:bCs/>
                <w:noProof/>
                <w:color w:val="auto"/>
                <w:szCs w:val="24"/>
              </w:rPr>
            </w:pPr>
            <w:r w:rsidRPr="00321299">
              <w:rPr>
                <w:rFonts w:eastAsiaTheme="minorHAnsi"/>
                <w:b/>
                <w:bCs/>
                <w:noProof/>
                <w:color w:val="auto"/>
                <w:szCs w:val="24"/>
              </w:rPr>
              <w:t>P1005/26/DISCON</w:t>
            </w:r>
          </w:p>
        </w:tc>
        <w:tc>
          <w:tcPr>
            <w:tcW w:w="3544" w:type="dxa"/>
            <w:tcBorders>
              <w:top w:val="single" w:sz="4" w:space="0" w:color="auto"/>
              <w:left w:val="single" w:sz="4" w:space="0" w:color="auto"/>
              <w:bottom w:val="single" w:sz="4" w:space="0" w:color="auto"/>
              <w:right w:val="single" w:sz="4" w:space="0" w:color="auto"/>
            </w:tcBorders>
          </w:tcPr>
          <w:p w14:paraId="775513A9" w14:textId="50AE4E53" w:rsidR="00321299" w:rsidRPr="00940B04" w:rsidRDefault="00940B04" w:rsidP="00747C9E">
            <w:pPr>
              <w:tabs>
                <w:tab w:val="left" w:pos="795"/>
              </w:tabs>
              <w:spacing w:after="0" w:line="240" w:lineRule="auto"/>
              <w:ind w:left="0" w:firstLine="0"/>
              <w:rPr>
                <w:rFonts w:eastAsiaTheme="minorHAnsi"/>
                <w:noProof/>
                <w:color w:val="auto"/>
                <w:szCs w:val="24"/>
              </w:rPr>
            </w:pPr>
            <w:r w:rsidRPr="00940B04">
              <w:rPr>
                <w:rFonts w:eastAsiaTheme="minorHAnsi"/>
                <w:noProof/>
                <w:color w:val="auto"/>
                <w:szCs w:val="24"/>
              </w:rPr>
              <w:t>Poolway Farm, Gloucester Road, Coleford, Gloucestershire</w:t>
            </w:r>
          </w:p>
        </w:tc>
        <w:tc>
          <w:tcPr>
            <w:tcW w:w="4111" w:type="dxa"/>
            <w:tcBorders>
              <w:top w:val="single" w:sz="4" w:space="0" w:color="auto"/>
              <w:left w:val="single" w:sz="4" w:space="0" w:color="auto"/>
              <w:bottom w:val="single" w:sz="4" w:space="0" w:color="auto"/>
              <w:right w:val="single" w:sz="4" w:space="0" w:color="auto"/>
            </w:tcBorders>
          </w:tcPr>
          <w:p w14:paraId="4A3D50E4" w14:textId="32BF2FD5" w:rsidR="00940B04" w:rsidRPr="00940B04" w:rsidRDefault="00940B04" w:rsidP="00940B04">
            <w:pPr>
              <w:spacing w:after="0" w:line="240" w:lineRule="auto"/>
              <w:ind w:left="0" w:firstLine="0"/>
              <w:rPr>
                <w:rFonts w:eastAsiaTheme="minorHAnsi"/>
                <w:bCs/>
                <w:noProof/>
                <w:color w:val="auto"/>
                <w:szCs w:val="24"/>
              </w:rPr>
            </w:pPr>
            <w:r w:rsidRPr="00940B04">
              <w:rPr>
                <w:rFonts w:eastAsiaTheme="minorHAnsi"/>
                <w:bCs/>
                <w:noProof/>
                <w:color w:val="auto"/>
                <w:szCs w:val="24"/>
              </w:rPr>
              <w:t xml:space="preserve">Discharge of conditions 10 (Construction Environmental Management Plan </w:t>
            </w:r>
            <w:r w:rsidR="008B0E43">
              <w:rPr>
                <w:rFonts w:eastAsiaTheme="minorHAnsi"/>
                <w:bCs/>
                <w:noProof/>
                <w:color w:val="auto"/>
                <w:szCs w:val="24"/>
              </w:rPr>
              <w:t>–</w:t>
            </w:r>
            <w:r w:rsidRPr="00940B04">
              <w:rPr>
                <w:rFonts w:eastAsiaTheme="minorHAnsi"/>
                <w:bCs/>
                <w:noProof/>
                <w:color w:val="auto"/>
                <w:szCs w:val="24"/>
              </w:rPr>
              <w:t xml:space="preserve"> Biodiversity),</w:t>
            </w:r>
          </w:p>
          <w:p w14:paraId="2D55115F" w14:textId="77777777" w:rsidR="00940B04" w:rsidRPr="00940B04" w:rsidRDefault="00940B04" w:rsidP="00940B04">
            <w:pPr>
              <w:spacing w:after="0" w:line="240" w:lineRule="auto"/>
              <w:ind w:left="0" w:firstLine="0"/>
              <w:rPr>
                <w:rFonts w:eastAsiaTheme="minorHAnsi"/>
                <w:bCs/>
                <w:noProof/>
                <w:color w:val="auto"/>
                <w:szCs w:val="24"/>
              </w:rPr>
            </w:pPr>
            <w:r w:rsidRPr="00940B04">
              <w:rPr>
                <w:rFonts w:eastAsiaTheme="minorHAnsi"/>
                <w:bCs/>
                <w:noProof/>
                <w:color w:val="auto"/>
                <w:szCs w:val="24"/>
              </w:rPr>
              <w:t>12 (Landscape and Ecological Management Plan), 14 (Bat Mitigation Plan), and 15 (scheme</w:t>
            </w:r>
          </w:p>
          <w:p w14:paraId="15E02E46" w14:textId="33883B7C" w:rsidR="00321299" w:rsidRPr="0005676C" w:rsidRDefault="00940B04" w:rsidP="00940B04">
            <w:pPr>
              <w:spacing w:after="0" w:line="240" w:lineRule="auto"/>
              <w:ind w:left="0" w:firstLine="0"/>
              <w:rPr>
                <w:rFonts w:eastAsiaTheme="minorHAnsi"/>
                <w:bCs/>
                <w:noProof/>
                <w:color w:val="auto"/>
                <w:szCs w:val="24"/>
              </w:rPr>
            </w:pPr>
            <w:r w:rsidRPr="00940B04">
              <w:rPr>
                <w:rFonts w:eastAsiaTheme="minorHAnsi"/>
                <w:bCs/>
                <w:noProof/>
                <w:color w:val="auto"/>
                <w:szCs w:val="24"/>
              </w:rPr>
              <w:t>for biodiversity enhancement) of planning permission P1594/23/FUL</w:t>
            </w:r>
          </w:p>
        </w:tc>
        <w:tc>
          <w:tcPr>
            <w:tcW w:w="1559" w:type="dxa"/>
            <w:tcBorders>
              <w:top w:val="single" w:sz="4" w:space="0" w:color="auto"/>
              <w:left w:val="single" w:sz="4" w:space="0" w:color="auto"/>
              <w:bottom w:val="single" w:sz="4" w:space="0" w:color="auto"/>
              <w:right w:val="single" w:sz="4" w:space="0" w:color="auto"/>
            </w:tcBorders>
          </w:tcPr>
          <w:p w14:paraId="545BF6A4" w14:textId="1F9EE99A" w:rsidR="00321299" w:rsidRDefault="003F4FCA" w:rsidP="00B366B8">
            <w:pPr>
              <w:spacing w:after="0" w:line="240" w:lineRule="auto"/>
              <w:ind w:left="0" w:firstLine="0"/>
              <w:jc w:val="center"/>
              <w:rPr>
                <w:rFonts w:eastAsiaTheme="minorHAnsi"/>
                <w:bCs/>
                <w:noProof/>
                <w:color w:val="auto"/>
                <w:szCs w:val="24"/>
              </w:rPr>
            </w:pPr>
            <w:r>
              <w:rPr>
                <w:rFonts w:eastAsiaTheme="minorHAnsi"/>
                <w:bCs/>
                <w:noProof/>
                <w:color w:val="auto"/>
                <w:szCs w:val="24"/>
              </w:rPr>
              <w:t>24/09</w:t>
            </w:r>
          </w:p>
        </w:tc>
      </w:tr>
      <w:tr w:rsidR="00715EEE" w:rsidRPr="00AE3C26" w14:paraId="6DC9F140" w14:textId="77777777" w:rsidTr="00C653D6">
        <w:trPr>
          <w:trHeight w:val="410"/>
        </w:trPr>
        <w:tc>
          <w:tcPr>
            <w:tcW w:w="11477" w:type="dxa"/>
            <w:gridSpan w:val="4"/>
            <w:tcBorders>
              <w:top w:val="single" w:sz="4" w:space="0" w:color="auto"/>
              <w:left w:val="single" w:sz="4" w:space="0" w:color="auto"/>
              <w:bottom w:val="single" w:sz="4" w:space="0" w:color="auto"/>
              <w:right w:val="single" w:sz="4" w:space="0" w:color="auto"/>
            </w:tcBorders>
          </w:tcPr>
          <w:p w14:paraId="152702F6" w14:textId="77777777" w:rsidR="002678FF" w:rsidRDefault="002678FF" w:rsidP="002678FF">
            <w:pPr>
              <w:spacing w:after="0" w:line="240" w:lineRule="auto"/>
              <w:ind w:left="0" w:firstLine="0"/>
              <w:rPr>
                <w:rFonts w:eastAsiaTheme="minorHAnsi"/>
                <w:bCs/>
                <w:noProof/>
                <w:color w:val="auto"/>
                <w:szCs w:val="24"/>
              </w:rPr>
            </w:pPr>
            <w:r>
              <w:rPr>
                <w:rFonts w:eastAsiaTheme="minorHAnsi"/>
                <w:bCs/>
                <w:noProof/>
                <w:color w:val="auto"/>
                <w:szCs w:val="24"/>
              </w:rPr>
              <w:t>Objection.</w:t>
            </w:r>
          </w:p>
          <w:p w14:paraId="3CCBBC19" w14:textId="77777777" w:rsidR="002678FF" w:rsidRDefault="002678FF" w:rsidP="002678FF">
            <w:pPr>
              <w:spacing w:after="0" w:line="240" w:lineRule="auto"/>
              <w:ind w:left="0" w:firstLine="0"/>
              <w:rPr>
                <w:rFonts w:eastAsiaTheme="minorHAnsi"/>
                <w:bCs/>
                <w:noProof/>
                <w:color w:val="auto"/>
                <w:szCs w:val="24"/>
              </w:rPr>
            </w:pPr>
          </w:p>
          <w:p w14:paraId="4A99167E" w14:textId="77777777"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
                <w:bCs/>
                <w:noProof/>
                <w:color w:val="auto"/>
                <w:szCs w:val="24"/>
              </w:rPr>
              <w:t>Condition 10 (CEMP):</w:t>
            </w:r>
          </w:p>
          <w:p w14:paraId="6E00AC0C" w14:textId="16EBE60B"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 xml:space="preserve">The CEMP makes no reference to the flood risk at Thurstans Brook, particularly should temporary roads be constructed, and this needs addressing. The </w:t>
            </w:r>
            <w:r w:rsidR="0055570F">
              <w:rPr>
                <w:rFonts w:eastAsiaTheme="minorHAnsi"/>
                <w:bCs/>
                <w:noProof/>
                <w:color w:val="auto"/>
                <w:szCs w:val="24"/>
              </w:rPr>
              <w:t xml:space="preserve">risk assesment for the </w:t>
            </w:r>
            <w:r w:rsidRPr="001C551E">
              <w:rPr>
                <w:rFonts w:eastAsiaTheme="minorHAnsi"/>
                <w:bCs/>
                <w:noProof/>
                <w:color w:val="auto"/>
                <w:szCs w:val="24"/>
              </w:rPr>
              <w:t>open stream, not just the culverted section, should be linked into the drainage scheme for the housing.</w:t>
            </w:r>
          </w:p>
          <w:p w14:paraId="2AD5451E" w14:textId="24B071DC"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 xml:space="preserve">The stated working hours of one hour before sunset will prove difficult in winter, with a mid-November finish as early as </w:t>
            </w:r>
            <w:r w:rsidR="00E32020">
              <w:rPr>
                <w:rFonts w:eastAsiaTheme="minorHAnsi"/>
                <w:bCs/>
                <w:noProof/>
                <w:color w:val="auto"/>
                <w:szCs w:val="24"/>
              </w:rPr>
              <w:t>3</w:t>
            </w:r>
            <w:r w:rsidRPr="001C551E">
              <w:rPr>
                <w:rFonts w:eastAsiaTheme="minorHAnsi"/>
                <w:bCs/>
                <w:noProof/>
                <w:color w:val="auto"/>
                <w:szCs w:val="24"/>
              </w:rPr>
              <w:t>.19pm.</w:t>
            </w:r>
          </w:p>
          <w:p w14:paraId="52C95402" w14:textId="49D01A25"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Waste provisions do not include</w:t>
            </w:r>
            <w:r w:rsidR="00E32020">
              <w:rPr>
                <w:rFonts w:eastAsiaTheme="minorHAnsi"/>
                <w:bCs/>
                <w:noProof/>
                <w:color w:val="auto"/>
                <w:szCs w:val="24"/>
              </w:rPr>
              <w:t xml:space="preserve"> that from the removal of the</w:t>
            </w:r>
            <w:r w:rsidRPr="001C551E">
              <w:rPr>
                <w:rFonts w:eastAsiaTheme="minorHAnsi"/>
                <w:bCs/>
                <w:noProof/>
                <w:color w:val="auto"/>
                <w:szCs w:val="24"/>
              </w:rPr>
              <w:t xml:space="preserve"> gas governor, and this needs addressing in the risk assessment.</w:t>
            </w:r>
          </w:p>
          <w:p w14:paraId="65464C4D" w14:textId="77777777" w:rsidR="007B3274"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The frequency of ECoW compliance inspections (not less than fortnightly) is noted</w:t>
            </w:r>
            <w:r w:rsidR="007B3274">
              <w:rPr>
                <w:rFonts w:eastAsiaTheme="minorHAnsi"/>
                <w:bCs/>
                <w:noProof/>
                <w:color w:val="auto"/>
                <w:szCs w:val="24"/>
              </w:rPr>
              <w:t>.</w:t>
            </w:r>
          </w:p>
          <w:p w14:paraId="10A8AED7" w14:textId="54EA0954" w:rsidR="001C551E" w:rsidRDefault="007B3274" w:rsidP="001C551E">
            <w:pPr>
              <w:spacing w:after="0" w:line="240" w:lineRule="auto"/>
              <w:ind w:left="0" w:firstLine="0"/>
              <w:rPr>
                <w:rFonts w:eastAsiaTheme="minorHAnsi"/>
                <w:bCs/>
                <w:noProof/>
                <w:color w:val="auto"/>
                <w:szCs w:val="24"/>
              </w:rPr>
            </w:pPr>
            <w:r>
              <w:rPr>
                <w:rFonts w:eastAsiaTheme="minorHAnsi"/>
                <w:bCs/>
                <w:noProof/>
                <w:color w:val="auto"/>
                <w:szCs w:val="24"/>
              </w:rPr>
              <w:t>F</w:t>
            </w:r>
            <w:r w:rsidR="001C551E" w:rsidRPr="001C551E">
              <w:rPr>
                <w:rFonts w:eastAsiaTheme="minorHAnsi"/>
                <w:bCs/>
                <w:noProof/>
                <w:color w:val="auto"/>
                <w:szCs w:val="24"/>
              </w:rPr>
              <w:t>urther information is needed on the impact, upkeep and eventual removal or upgrade of temporary roads.</w:t>
            </w:r>
          </w:p>
          <w:p w14:paraId="6D1DCAE9" w14:textId="77777777" w:rsidR="001C551E" w:rsidRPr="001C551E" w:rsidRDefault="001C551E" w:rsidP="001C551E">
            <w:pPr>
              <w:spacing w:after="0" w:line="240" w:lineRule="auto"/>
              <w:ind w:left="0" w:firstLine="0"/>
              <w:rPr>
                <w:rFonts w:eastAsiaTheme="minorHAnsi"/>
                <w:bCs/>
                <w:noProof/>
                <w:color w:val="auto"/>
                <w:szCs w:val="24"/>
              </w:rPr>
            </w:pPr>
          </w:p>
          <w:p w14:paraId="324826FA" w14:textId="77777777"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
                <w:bCs/>
                <w:noProof/>
                <w:color w:val="auto"/>
                <w:szCs w:val="24"/>
              </w:rPr>
              <w:t>Condition 12 (LEMP):</w:t>
            </w:r>
          </w:p>
          <w:p w14:paraId="150C197E" w14:textId="7BDA22B3"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Hedgerow H13, identified as the primary compensation feature and forming part of the Northern Bat Corridor</w:t>
            </w:r>
            <w:r w:rsidR="007B3274">
              <w:rPr>
                <w:rFonts w:eastAsiaTheme="minorHAnsi"/>
                <w:bCs/>
                <w:noProof/>
                <w:color w:val="auto"/>
                <w:szCs w:val="24"/>
              </w:rPr>
              <w:t>; this</w:t>
            </w:r>
            <w:r w:rsidRPr="001C551E">
              <w:rPr>
                <w:rFonts w:eastAsiaTheme="minorHAnsi"/>
                <w:bCs/>
                <w:noProof/>
                <w:color w:val="auto"/>
                <w:szCs w:val="24"/>
              </w:rPr>
              <w:t xml:space="preserve"> must be recognised in any subsequent plan.</w:t>
            </w:r>
          </w:p>
          <w:p w14:paraId="0C3AB3FE" w14:textId="1BE056F6"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 xml:space="preserve">No </w:t>
            </w:r>
            <w:r w:rsidR="009D2F69">
              <w:rPr>
                <w:rFonts w:eastAsiaTheme="minorHAnsi"/>
                <w:bCs/>
                <w:noProof/>
                <w:color w:val="auto"/>
                <w:szCs w:val="24"/>
              </w:rPr>
              <w:t xml:space="preserve">end </w:t>
            </w:r>
            <w:r w:rsidRPr="001C551E">
              <w:rPr>
                <w:rFonts w:eastAsiaTheme="minorHAnsi"/>
                <w:bCs/>
                <w:noProof/>
                <w:color w:val="auto"/>
                <w:szCs w:val="24"/>
              </w:rPr>
              <w:t xml:space="preserve">date is given for replacement of planting failures; checks should </w:t>
            </w:r>
            <w:r w:rsidR="00F74169">
              <w:rPr>
                <w:rFonts w:eastAsiaTheme="minorHAnsi"/>
                <w:bCs/>
                <w:noProof/>
                <w:color w:val="auto"/>
                <w:szCs w:val="24"/>
              </w:rPr>
              <w:t>address</w:t>
            </w:r>
            <w:r w:rsidRPr="001C551E">
              <w:rPr>
                <w:rFonts w:eastAsiaTheme="minorHAnsi"/>
                <w:bCs/>
                <w:noProof/>
                <w:color w:val="auto"/>
                <w:szCs w:val="24"/>
              </w:rPr>
              <w:t xml:space="preserve"> weath</w:t>
            </w:r>
            <w:r w:rsidR="00F74169">
              <w:rPr>
                <w:rFonts w:eastAsiaTheme="minorHAnsi"/>
                <w:bCs/>
                <w:noProof/>
                <w:color w:val="auto"/>
                <w:szCs w:val="24"/>
              </w:rPr>
              <w:t>er conditions</w:t>
            </w:r>
            <w:r w:rsidRPr="001C551E">
              <w:rPr>
                <w:rFonts w:eastAsiaTheme="minorHAnsi"/>
                <w:bCs/>
                <w:noProof/>
                <w:color w:val="auto"/>
                <w:szCs w:val="24"/>
              </w:rPr>
              <w:t xml:space="preserve"> as well as</w:t>
            </w:r>
            <w:r w:rsidR="009D2F69">
              <w:rPr>
                <w:rFonts w:eastAsiaTheme="minorHAnsi"/>
                <w:bCs/>
                <w:noProof/>
                <w:color w:val="auto"/>
                <w:szCs w:val="24"/>
              </w:rPr>
              <w:t xml:space="preserve"> regular</w:t>
            </w:r>
            <w:r w:rsidRPr="001C551E">
              <w:rPr>
                <w:rFonts w:eastAsiaTheme="minorHAnsi"/>
                <w:bCs/>
                <w:noProof/>
                <w:color w:val="auto"/>
                <w:szCs w:val="24"/>
              </w:rPr>
              <w:t xml:space="preserve"> schedule</w:t>
            </w:r>
            <w:r w:rsidR="009D2F69">
              <w:rPr>
                <w:rFonts w:eastAsiaTheme="minorHAnsi"/>
                <w:bCs/>
                <w:noProof/>
                <w:color w:val="auto"/>
                <w:szCs w:val="24"/>
              </w:rPr>
              <w:t>.</w:t>
            </w:r>
          </w:p>
          <w:p w14:paraId="4317DA1C" w14:textId="7C8DF254" w:rsidR="001C551E"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The LEAP should be independently assessed for correct installation, and clarification is sought on occupation timing for Phases 1 and 2 and</w:t>
            </w:r>
            <w:r w:rsidR="009D2F69">
              <w:rPr>
                <w:rFonts w:eastAsiaTheme="minorHAnsi"/>
                <w:bCs/>
                <w:noProof/>
                <w:color w:val="auto"/>
                <w:szCs w:val="24"/>
              </w:rPr>
              <w:t xml:space="preserve"> whet</w:t>
            </w:r>
            <w:r w:rsidR="00420105">
              <w:rPr>
                <w:rFonts w:eastAsiaTheme="minorHAnsi"/>
                <w:bCs/>
                <w:noProof/>
                <w:color w:val="auto"/>
                <w:szCs w:val="24"/>
              </w:rPr>
              <w:t>her</w:t>
            </w:r>
            <w:r w:rsidR="009D2F69">
              <w:rPr>
                <w:rFonts w:eastAsiaTheme="minorHAnsi"/>
                <w:bCs/>
                <w:noProof/>
                <w:color w:val="auto"/>
                <w:szCs w:val="24"/>
              </w:rPr>
              <w:t xml:space="preserve"> there is</w:t>
            </w:r>
            <w:r w:rsidRPr="001C551E">
              <w:rPr>
                <w:rFonts w:eastAsiaTheme="minorHAnsi"/>
                <w:bCs/>
                <w:noProof/>
                <w:color w:val="auto"/>
                <w:szCs w:val="24"/>
              </w:rPr>
              <w:t xml:space="preserve"> play provision for early occupants. Risk assessments for earlier phases must be completed, with mitigation in place, before later phases proceed.</w:t>
            </w:r>
          </w:p>
          <w:p w14:paraId="784FD894" w14:textId="77777777" w:rsidR="001C551E" w:rsidRPr="001C551E" w:rsidRDefault="001C551E" w:rsidP="001C551E">
            <w:pPr>
              <w:spacing w:after="0" w:line="240" w:lineRule="auto"/>
              <w:ind w:left="0" w:firstLine="0"/>
              <w:rPr>
                <w:rFonts w:eastAsiaTheme="minorHAnsi"/>
                <w:bCs/>
                <w:noProof/>
                <w:color w:val="auto"/>
                <w:szCs w:val="24"/>
              </w:rPr>
            </w:pPr>
          </w:p>
          <w:p w14:paraId="05173EEA" w14:textId="77777777"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
                <w:bCs/>
                <w:noProof/>
                <w:color w:val="auto"/>
                <w:szCs w:val="24"/>
              </w:rPr>
              <w:t>Condition 14 (Bat Mitigation Plan):</w:t>
            </w:r>
          </w:p>
          <w:p w14:paraId="67D54935" w14:textId="4AED208F" w:rsidR="001C551E"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The bat mitigation areas are to be retained within land managed by a management company, secured through the Section 106 agreement; this should be checked independently</w:t>
            </w:r>
            <w:r w:rsidR="00420105">
              <w:rPr>
                <w:rFonts w:eastAsiaTheme="minorHAnsi"/>
                <w:bCs/>
                <w:noProof/>
                <w:color w:val="auto"/>
                <w:szCs w:val="24"/>
              </w:rPr>
              <w:t xml:space="preserve"> and </w:t>
            </w:r>
            <w:r w:rsidR="003C13D9">
              <w:rPr>
                <w:rFonts w:eastAsiaTheme="minorHAnsi"/>
                <w:bCs/>
                <w:noProof/>
                <w:color w:val="auto"/>
                <w:szCs w:val="24"/>
              </w:rPr>
              <w:t xml:space="preserve">communication established with residents and company. </w:t>
            </w:r>
          </w:p>
          <w:p w14:paraId="41068A75" w14:textId="77777777" w:rsidR="001C551E" w:rsidRPr="001C551E" w:rsidRDefault="001C551E" w:rsidP="001C551E">
            <w:pPr>
              <w:spacing w:after="0" w:line="240" w:lineRule="auto"/>
              <w:ind w:left="0" w:firstLine="0"/>
              <w:rPr>
                <w:rFonts w:eastAsiaTheme="minorHAnsi"/>
                <w:bCs/>
                <w:noProof/>
                <w:color w:val="auto"/>
                <w:szCs w:val="24"/>
              </w:rPr>
            </w:pPr>
          </w:p>
          <w:p w14:paraId="7C666AEA" w14:textId="77777777"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
                <w:bCs/>
                <w:noProof/>
                <w:color w:val="auto"/>
                <w:szCs w:val="24"/>
              </w:rPr>
              <w:t>Condition 15 (Biodiversity Enhancement):</w:t>
            </w:r>
          </w:p>
          <w:p w14:paraId="00208C19" w14:textId="6C263F47" w:rsidR="001C551E" w:rsidRPr="001C551E" w:rsidRDefault="001C551E" w:rsidP="001C551E">
            <w:pPr>
              <w:spacing w:after="0" w:line="240" w:lineRule="auto"/>
              <w:ind w:left="0" w:firstLine="0"/>
              <w:rPr>
                <w:rFonts w:eastAsiaTheme="minorHAnsi"/>
                <w:bCs/>
                <w:noProof/>
                <w:color w:val="auto"/>
                <w:szCs w:val="24"/>
              </w:rPr>
            </w:pPr>
            <w:r w:rsidRPr="001C551E">
              <w:rPr>
                <w:rFonts w:eastAsiaTheme="minorHAnsi"/>
                <w:bCs/>
                <w:noProof/>
                <w:color w:val="auto"/>
                <w:szCs w:val="24"/>
              </w:rPr>
              <w:t>The scheme for biodiversity enhancement is not evident within the LEMP and should</w:t>
            </w:r>
            <w:r w:rsidR="003C13D9">
              <w:rPr>
                <w:rFonts w:eastAsiaTheme="minorHAnsi"/>
                <w:bCs/>
                <w:noProof/>
                <w:color w:val="auto"/>
                <w:szCs w:val="24"/>
              </w:rPr>
              <w:t xml:space="preserve"> also</w:t>
            </w:r>
            <w:r w:rsidRPr="001C551E">
              <w:rPr>
                <w:rFonts w:eastAsiaTheme="minorHAnsi"/>
                <w:bCs/>
                <w:noProof/>
                <w:color w:val="auto"/>
                <w:szCs w:val="24"/>
              </w:rPr>
              <w:t xml:space="preserve"> relate to climate adaptation, CNE3 policy, and FoDDC's environment and BNG requirements.</w:t>
            </w:r>
          </w:p>
          <w:p w14:paraId="0CFD559C" w14:textId="7F02EC2D" w:rsidR="001B14BA" w:rsidRDefault="001B14BA" w:rsidP="001C551E">
            <w:pPr>
              <w:spacing w:after="0" w:line="240" w:lineRule="auto"/>
              <w:ind w:left="0" w:firstLine="0"/>
              <w:rPr>
                <w:rFonts w:eastAsiaTheme="minorHAnsi"/>
                <w:bCs/>
                <w:noProof/>
                <w:color w:val="auto"/>
                <w:szCs w:val="24"/>
              </w:rPr>
            </w:pPr>
          </w:p>
        </w:tc>
      </w:tr>
    </w:tbl>
    <w:p w14:paraId="0504E116" w14:textId="0A519F5D" w:rsidR="00C736E7" w:rsidRPr="000F07DA" w:rsidRDefault="00774B7A" w:rsidP="00330D40">
      <w:pPr>
        <w:pStyle w:val="ListParagraph"/>
        <w:numPr>
          <w:ilvl w:val="0"/>
          <w:numId w:val="1"/>
        </w:numPr>
        <w:autoSpaceDE w:val="0"/>
        <w:autoSpaceDN w:val="0"/>
        <w:spacing w:after="0" w:line="240" w:lineRule="auto"/>
        <w:ind w:left="360"/>
        <w:rPr>
          <w:bCs/>
          <w:color w:val="auto"/>
          <w:sz w:val="24"/>
          <w:szCs w:val="24"/>
        </w:rPr>
      </w:pPr>
      <w:r w:rsidRPr="000F07DA">
        <w:rPr>
          <w:b/>
          <w:color w:val="auto"/>
          <w:sz w:val="24"/>
          <w:szCs w:val="24"/>
        </w:rPr>
        <w:lastRenderedPageBreak/>
        <w:t xml:space="preserve">To </w:t>
      </w:r>
      <w:r w:rsidR="006666FA" w:rsidRPr="000F07DA">
        <w:rPr>
          <w:b/>
          <w:color w:val="auto"/>
          <w:sz w:val="24"/>
          <w:szCs w:val="24"/>
        </w:rPr>
        <w:t>n</w:t>
      </w:r>
      <w:r w:rsidR="005B5AE9" w:rsidRPr="000F07DA">
        <w:rPr>
          <w:b/>
          <w:color w:val="auto"/>
          <w:sz w:val="24"/>
          <w:szCs w:val="24"/>
        </w:rPr>
        <w:t xml:space="preserve">ote recent planning </w:t>
      </w:r>
      <w:r w:rsidR="003809DC" w:rsidRPr="000F07DA">
        <w:rPr>
          <w:b/>
          <w:color w:val="auto"/>
          <w:sz w:val="24"/>
          <w:szCs w:val="24"/>
        </w:rPr>
        <w:t>appeals</w:t>
      </w:r>
      <w:r w:rsidR="00E715DB" w:rsidRPr="000F07DA">
        <w:rPr>
          <w:b/>
          <w:color w:val="auto"/>
          <w:sz w:val="24"/>
          <w:szCs w:val="24"/>
        </w:rPr>
        <w:t xml:space="preserve"> and decisions</w:t>
      </w:r>
      <w:r w:rsidR="003809DC" w:rsidRPr="000F07DA">
        <w:rPr>
          <w:b/>
          <w:color w:val="auto"/>
          <w:sz w:val="24"/>
          <w:szCs w:val="24"/>
        </w:rPr>
        <w:t xml:space="preserve">, and </w:t>
      </w:r>
      <w:r w:rsidR="00BB064B" w:rsidRPr="000F07DA">
        <w:rPr>
          <w:b/>
          <w:color w:val="auto"/>
          <w:sz w:val="24"/>
          <w:szCs w:val="24"/>
        </w:rPr>
        <w:t>c</w:t>
      </w:r>
      <w:r w:rsidR="006666FA" w:rsidRPr="000F07DA">
        <w:rPr>
          <w:b/>
          <w:color w:val="auto"/>
          <w:sz w:val="24"/>
          <w:szCs w:val="24"/>
        </w:rPr>
        <w:t>omment as necessary</w:t>
      </w:r>
    </w:p>
    <w:p w14:paraId="488A57D5" w14:textId="7BC66C86" w:rsidR="003E4543" w:rsidRDefault="00F67C38" w:rsidP="000A45C4">
      <w:pPr>
        <w:autoSpaceDE w:val="0"/>
        <w:autoSpaceDN w:val="0"/>
        <w:spacing w:after="0" w:line="240" w:lineRule="auto"/>
        <w:ind w:left="357" w:firstLine="0"/>
        <w:rPr>
          <w:b/>
          <w:color w:val="auto"/>
          <w:sz w:val="24"/>
          <w:szCs w:val="24"/>
        </w:rPr>
      </w:pPr>
      <w:r>
        <w:rPr>
          <w:b/>
          <w:color w:val="auto"/>
          <w:sz w:val="24"/>
          <w:szCs w:val="24"/>
        </w:rPr>
        <w:t>D</w:t>
      </w:r>
      <w:r w:rsidR="00726CEA" w:rsidRPr="00F67C38">
        <w:rPr>
          <w:b/>
          <w:color w:val="auto"/>
          <w:sz w:val="24"/>
          <w:szCs w:val="24"/>
        </w:rPr>
        <w:t>ecisions</w:t>
      </w:r>
      <w:r w:rsidR="00B92F96">
        <w:rPr>
          <w:b/>
          <w:color w:val="auto"/>
          <w:sz w:val="24"/>
          <w:szCs w:val="24"/>
        </w:rPr>
        <w:t xml:space="preserve"> - </w:t>
      </w:r>
      <w:r w:rsidR="00CD1FBD" w:rsidRPr="00F67C38">
        <w:rPr>
          <w:b/>
          <w:color w:val="auto"/>
          <w:sz w:val="24"/>
          <w:szCs w:val="24"/>
        </w:rPr>
        <w:t>Consen</w:t>
      </w:r>
      <w:r w:rsidR="000A45C4">
        <w:rPr>
          <w:b/>
          <w:color w:val="auto"/>
          <w:sz w:val="24"/>
          <w:szCs w:val="24"/>
        </w:rPr>
        <w:t>t</w:t>
      </w:r>
    </w:p>
    <w:p w14:paraId="7129858B" w14:textId="77777777" w:rsidR="00E51DE6" w:rsidRDefault="00E51DE6" w:rsidP="00F312D4">
      <w:pPr>
        <w:autoSpaceDE w:val="0"/>
        <w:autoSpaceDN w:val="0"/>
        <w:spacing w:after="0" w:line="240" w:lineRule="auto"/>
        <w:ind w:left="357" w:firstLine="0"/>
        <w:rPr>
          <w:b/>
          <w:color w:val="auto"/>
          <w:sz w:val="24"/>
          <w:szCs w:val="24"/>
        </w:rPr>
      </w:pPr>
    </w:p>
    <w:p w14:paraId="6EC97E69" w14:textId="77777777" w:rsidR="00B92F96" w:rsidRDefault="00B92F96" w:rsidP="00673B15">
      <w:pPr>
        <w:autoSpaceDE w:val="0"/>
        <w:autoSpaceDN w:val="0"/>
        <w:spacing w:after="0" w:line="240" w:lineRule="auto"/>
        <w:ind w:left="-142" w:right="-449" w:firstLine="0"/>
        <w:rPr>
          <w:b/>
          <w:color w:val="auto"/>
          <w:sz w:val="24"/>
          <w:szCs w:val="24"/>
        </w:rPr>
      </w:pPr>
      <w:r w:rsidRPr="00B92F96">
        <w:rPr>
          <w:b/>
          <w:color w:val="auto"/>
          <w:sz w:val="24"/>
          <w:szCs w:val="24"/>
        </w:rPr>
        <w:t>Ref. No: P0789/26/FUL · Received: Mon 06 Jul 2026 · Validated: Tue 07 Jul 2026</w:t>
      </w:r>
    </w:p>
    <w:p w14:paraId="238588BA" w14:textId="77777777" w:rsidR="00B92F96" w:rsidRPr="00B92F96" w:rsidRDefault="00B92F96" w:rsidP="00673B15">
      <w:pPr>
        <w:autoSpaceDE w:val="0"/>
        <w:autoSpaceDN w:val="0"/>
        <w:spacing w:after="0" w:line="240" w:lineRule="auto"/>
        <w:ind w:left="-142" w:right="-449" w:firstLine="0"/>
        <w:rPr>
          <w:bCs/>
          <w:color w:val="auto"/>
          <w:sz w:val="24"/>
          <w:szCs w:val="24"/>
        </w:rPr>
      </w:pPr>
      <w:r w:rsidRPr="00B92F96">
        <w:rPr>
          <w:bCs/>
          <w:color w:val="auto"/>
          <w:sz w:val="24"/>
          <w:szCs w:val="24"/>
        </w:rPr>
        <w:t>19 Pyart Court Coleford Gloucestershire GL16 8RG</w:t>
      </w:r>
    </w:p>
    <w:p w14:paraId="229CD19C" w14:textId="3EB4E834" w:rsidR="00B92F96" w:rsidRDefault="00B92F96" w:rsidP="00673B15">
      <w:pPr>
        <w:autoSpaceDE w:val="0"/>
        <w:autoSpaceDN w:val="0"/>
        <w:spacing w:after="0" w:line="240" w:lineRule="auto"/>
        <w:ind w:left="-142" w:right="-449" w:firstLine="0"/>
        <w:rPr>
          <w:bCs/>
          <w:color w:val="auto"/>
          <w:sz w:val="24"/>
          <w:szCs w:val="24"/>
        </w:rPr>
      </w:pPr>
      <w:r w:rsidRPr="00B92F96">
        <w:rPr>
          <w:bCs/>
          <w:color w:val="auto"/>
          <w:sz w:val="24"/>
          <w:szCs w:val="24"/>
        </w:rPr>
        <w:t>Change of use of an estate agents (Class E), to a hot food takeaway (sui generis), installation of extraction and ventilation equipment, minor external alterations, signage and associated works.</w:t>
      </w:r>
    </w:p>
    <w:p w14:paraId="3CB2B200" w14:textId="77777777" w:rsidR="00F312D4" w:rsidRPr="00F312D4" w:rsidRDefault="00F312D4" w:rsidP="00673B15">
      <w:pPr>
        <w:autoSpaceDE w:val="0"/>
        <w:autoSpaceDN w:val="0"/>
        <w:spacing w:after="0" w:line="240" w:lineRule="auto"/>
        <w:ind w:left="-142" w:right="-449" w:firstLine="0"/>
        <w:rPr>
          <w:bCs/>
          <w:color w:val="auto"/>
          <w:sz w:val="24"/>
          <w:szCs w:val="24"/>
        </w:rPr>
      </w:pPr>
    </w:p>
    <w:p w14:paraId="22F58E19" w14:textId="77777777" w:rsidR="00B92F96" w:rsidRPr="00B92F96" w:rsidRDefault="00B92F96" w:rsidP="00673B15">
      <w:pPr>
        <w:autoSpaceDE w:val="0"/>
        <w:autoSpaceDN w:val="0"/>
        <w:spacing w:after="0" w:line="240" w:lineRule="auto"/>
        <w:ind w:left="-142" w:right="-449" w:firstLine="0"/>
        <w:rPr>
          <w:b/>
          <w:color w:val="auto"/>
          <w:sz w:val="24"/>
          <w:szCs w:val="24"/>
        </w:rPr>
      </w:pPr>
      <w:r w:rsidRPr="00B92F96">
        <w:rPr>
          <w:b/>
          <w:color w:val="auto"/>
          <w:sz w:val="24"/>
          <w:szCs w:val="24"/>
        </w:rPr>
        <w:t>Ref. No: P0790/26/ADV · Received: Mon 06 Jul 2026 · Validated: Fri 17 Jul 2026</w:t>
      </w:r>
    </w:p>
    <w:p w14:paraId="396408FF" w14:textId="028C3D38" w:rsidR="00B92F96" w:rsidRPr="00B92F96" w:rsidRDefault="00B92F96" w:rsidP="00673B15">
      <w:pPr>
        <w:autoSpaceDE w:val="0"/>
        <w:autoSpaceDN w:val="0"/>
        <w:spacing w:after="0" w:line="240" w:lineRule="auto"/>
        <w:ind w:left="-142" w:right="-449" w:firstLine="0"/>
        <w:rPr>
          <w:bCs/>
          <w:color w:val="auto"/>
          <w:sz w:val="24"/>
          <w:szCs w:val="24"/>
        </w:rPr>
      </w:pPr>
      <w:r w:rsidRPr="00B92F96">
        <w:rPr>
          <w:bCs/>
          <w:color w:val="auto"/>
          <w:sz w:val="24"/>
          <w:szCs w:val="24"/>
        </w:rPr>
        <w:t>19 Pyart Court Coleford Gloucestershire GL16 8RG</w:t>
      </w:r>
    </w:p>
    <w:p w14:paraId="1BA9B4F3" w14:textId="58EB1B3C" w:rsidR="00B92F96" w:rsidRDefault="00B92F96" w:rsidP="00673B15">
      <w:pPr>
        <w:autoSpaceDE w:val="0"/>
        <w:autoSpaceDN w:val="0"/>
        <w:spacing w:after="0" w:line="240" w:lineRule="auto"/>
        <w:ind w:left="-142" w:right="-449" w:firstLine="0"/>
        <w:rPr>
          <w:bCs/>
          <w:color w:val="auto"/>
          <w:sz w:val="24"/>
          <w:szCs w:val="24"/>
        </w:rPr>
      </w:pPr>
      <w:r w:rsidRPr="00B92F96">
        <w:rPr>
          <w:bCs/>
          <w:color w:val="auto"/>
          <w:sz w:val="24"/>
          <w:szCs w:val="24"/>
        </w:rPr>
        <w:t>Installation of 2 no. internally illuminated fascia signs, 1 no. internally illuminated projecting sign and 1 no. internally illuminated totem sign.</w:t>
      </w:r>
    </w:p>
    <w:p w14:paraId="3B06900C" w14:textId="77777777" w:rsidR="00F312D4" w:rsidRPr="00F312D4" w:rsidRDefault="00F312D4" w:rsidP="00673B15">
      <w:pPr>
        <w:autoSpaceDE w:val="0"/>
        <w:autoSpaceDN w:val="0"/>
        <w:spacing w:after="0" w:line="240" w:lineRule="auto"/>
        <w:ind w:left="-142" w:right="-449" w:firstLine="0"/>
        <w:rPr>
          <w:bCs/>
          <w:color w:val="auto"/>
          <w:sz w:val="24"/>
          <w:szCs w:val="24"/>
        </w:rPr>
      </w:pPr>
    </w:p>
    <w:p w14:paraId="15635E1B" w14:textId="77777777" w:rsidR="00B92F96" w:rsidRPr="000A45C4" w:rsidRDefault="00B92F96" w:rsidP="00673B15">
      <w:pPr>
        <w:autoSpaceDE w:val="0"/>
        <w:autoSpaceDN w:val="0"/>
        <w:spacing w:after="0" w:line="240" w:lineRule="auto"/>
        <w:ind w:left="-142" w:right="-449" w:firstLine="0"/>
        <w:rPr>
          <w:b/>
          <w:color w:val="auto"/>
          <w:sz w:val="24"/>
          <w:szCs w:val="24"/>
        </w:rPr>
      </w:pPr>
      <w:r w:rsidRPr="00B92F96">
        <w:rPr>
          <w:b/>
          <w:color w:val="auto"/>
          <w:sz w:val="24"/>
          <w:szCs w:val="24"/>
        </w:rPr>
        <w:t>Ref. No: P0599/26/DISCON · Received: Thu 21 May 2026 · Validated: Tue 02 Jun 2026</w:t>
      </w:r>
    </w:p>
    <w:p w14:paraId="43465AB1" w14:textId="77777777" w:rsidR="000D1E73" w:rsidRPr="000D1E73" w:rsidRDefault="000D1E73" w:rsidP="00673B15">
      <w:pPr>
        <w:autoSpaceDE w:val="0"/>
        <w:autoSpaceDN w:val="0"/>
        <w:spacing w:after="0" w:line="240" w:lineRule="auto"/>
        <w:ind w:left="-142" w:right="-449" w:firstLine="0"/>
        <w:rPr>
          <w:bCs/>
          <w:color w:val="auto"/>
          <w:sz w:val="24"/>
          <w:szCs w:val="24"/>
        </w:rPr>
      </w:pPr>
      <w:r w:rsidRPr="000D1E73">
        <w:rPr>
          <w:bCs/>
          <w:color w:val="auto"/>
          <w:sz w:val="24"/>
          <w:szCs w:val="24"/>
        </w:rPr>
        <w:t>Poolway Farm Gloucester Road Coleford Gloucestershire GL16 7QA</w:t>
      </w:r>
    </w:p>
    <w:p w14:paraId="190C25C4" w14:textId="77777777" w:rsidR="00B92F96" w:rsidRDefault="00B92F96" w:rsidP="00673B15">
      <w:pPr>
        <w:autoSpaceDE w:val="0"/>
        <w:autoSpaceDN w:val="0"/>
        <w:spacing w:after="0" w:line="240" w:lineRule="auto"/>
        <w:ind w:left="-142" w:right="-449" w:firstLine="0"/>
        <w:rPr>
          <w:bCs/>
          <w:color w:val="auto"/>
          <w:sz w:val="24"/>
          <w:szCs w:val="24"/>
        </w:rPr>
      </w:pPr>
      <w:r w:rsidRPr="000D1E73">
        <w:rPr>
          <w:bCs/>
          <w:color w:val="auto"/>
          <w:sz w:val="24"/>
          <w:szCs w:val="24"/>
        </w:rPr>
        <w:t>Discharge of condition 13 (Lighting) relating to P1594/23/FUL</w:t>
      </w:r>
    </w:p>
    <w:p w14:paraId="4677020D" w14:textId="77777777" w:rsidR="00715EEE" w:rsidRDefault="00715EEE" w:rsidP="00B92F96">
      <w:pPr>
        <w:autoSpaceDE w:val="0"/>
        <w:autoSpaceDN w:val="0"/>
        <w:spacing w:after="0" w:line="240" w:lineRule="auto"/>
        <w:ind w:left="357" w:firstLine="0"/>
        <w:rPr>
          <w:bCs/>
          <w:color w:val="auto"/>
          <w:sz w:val="24"/>
          <w:szCs w:val="24"/>
        </w:rPr>
      </w:pPr>
    </w:p>
    <w:p w14:paraId="4CEF13ED" w14:textId="7F187BFB" w:rsidR="00715EEE" w:rsidRPr="00715EEE" w:rsidRDefault="00715EEE" w:rsidP="00B92F96">
      <w:pPr>
        <w:autoSpaceDE w:val="0"/>
        <w:autoSpaceDN w:val="0"/>
        <w:spacing w:after="0" w:line="240" w:lineRule="auto"/>
        <w:ind w:left="357" w:firstLine="0"/>
        <w:rPr>
          <w:b/>
          <w:color w:val="auto"/>
          <w:sz w:val="24"/>
          <w:szCs w:val="24"/>
        </w:rPr>
      </w:pPr>
      <w:r w:rsidRPr="00715EEE">
        <w:rPr>
          <w:b/>
          <w:color w:val="auto"/>
          <w:sz w:val="24"/>
          <w:szCs w:val="24"/>
        </w:rPr>
        <w:t>Noted by members</w:t>
      </w:r>
    </w:p>
    <w:p w14:paraId="74A4FF80" w14:textId="77777777" w:rsidR="00B92F96" w:rsidRDefault="00B92F96" w:rsidP="00B92F96">
      <w:pPr>
        <w:autoSpaceDE w:val="0"/>
        <w:autoSpaceDN w:val="0"/>
        <w:spacing w:after="0" w:line="240" w:lineRule="auto"/>
        <w:ind w:left="357" w:firstLine="0"/>
        <w:rPr>
          <w:bCs/>
          <w:color w:val="auto"/>
          <w:sz w:val="24"/>
          <w:szCs w:val="24"/>
        </w:rPr>
      </w:pPr>
    </w:p>
    <w:p w14:paraId="05CD730F" w14:textId="6E250227" w:rsidR="00574050" w:rsidRPr="0052450C" w:rsidRDefault="00574050" w:rsidP="000A45C4">
      <w:pPr>
        <w:pStyle w:val="ListParagraph"/>
        <w:numPr>
          <w:ilvl w:val="0"/>
          <w:numId w:val="1"/>
        </w:numPr>
        <w:autoSpaceDE w:val="0"/>
        <w:autoSpaceDN w:val="0"/>
        <w:spacing w:after="0" w:line="240" w:lineRule="auto"/>
        <w:ind w:left="360"/>
        <w:rPr>
          <w:bCs/>
          <w:color w:val="000000" w:themeColor="text1"/>
          <w:sz w:val="24"/>
          <w:szCs w:val="24"/>
        </w:rPr>
      </w:pPr>
      <w:r>
        <w:rPr>
          <w:b/>
          <w:color w:val="auto"/>
          <w:sz w:val="24"/>
          <w:szCs w:val="24"/>
        </w:rPr>
        <w:t xml:space="preserve">To </w:t>
      </w:r>
      <w:r w:rsidR="000A45C4">
        <w:rPr>
          <w:b/>
          <w:color w:val="auto"/>
          <w:sz w:val="24"/>
          <w:szCs w:val="24"/>
        </w:rPr>
        <w:t>consider</w:t>
      </w:r>
      <w:r>
        <w:rPr>
          <w:b/>
          <w:color w:val="auto"/>
          <w:sz w:val="24"/>
          <w:szCs w:val="24"/>
        </w:rPr>
        <w:t xml:space="preserve"> </w:t>
      </w:r>
      <w:hyperlink r:id="rId11" w:history="1">
        <w:r w:rsidRPr="003F7443">
          <w:rPr>
            <w:rStyle w:val="Hyperlink"/>
            <w:b/>
            <w:sz w:val="24"/>
            <w:szCs w:val="24"/>
          </w:rPr>
          <w:t>new NPPF published</w:t>
        </w:r>
      </w:hyperlink>
      <w:r w:rsidR="000A45C4">
        <w:rPr>
          <w:b/>
          <w:color w:val="auto"/>
          <w:sz w:val="24"/>
          <w:szCs w:val="24"/>
        </w:rPr>
        <w:t xml:space="preserve"> and make recommendations where necessary </w:t>
      </w:r>
    </w:p>
    <w:p w14:paraId="26323A54" w14:textId="339B7E3C" w:rsidR="0052450C" w:rsidRDefault="0052450C" w:rsidP="0052450C">
      <w:pPr>
        <w:pStyle w:val="ListParagraph"/>
        <w:numPr>
          <w:ilvl w:val="0"/>
          <w:numId w:val="25"/>
        </w:numPr>
        <w:autoSpaceDE w:val="0"/>
        <w:autoSpaceDN w:val="0"/>
        <w:rPr>
          <w:bCs/>
          <w:color w:val="auto"/>
          <w:sz w:val="24"/>
          <w:szCs w:val="24"/>
        </w:rPr>
      </w:pPr>
      <w:r w:rsidRPr="0052450C">
        <w:rPr>
          <w:bCs/>
          <w:color w:val="auto"/>
          <w:sz w:val="24"/>
          <w:szCs w:val="24"/>
        </w:rPr>
        <w:t>Galc’s New National Planning Policy Framework</w:t>
      </w:r>
      <w:r>
        <w:rPr>
          <w:bCs/>
          <w:color w:val="auto"/>
          <w:sz w:val="24"/>
          <w:szCs w:val="24"/>
        </w:rPr>
        <w:t xml:space="preserve"> Training</w:t>
      </w:r>
      <w:r w:rsidR="00364B20">
        <w:rPr>
          <w:bCs/>
          <w:color w:val="auto"/>
          <w:sz w:val="24"/>
          <w:szCs w:val="24"/>
        </w:rPr>
        <w:t xml:space="preserve"> </w:t>
      </w:r>
    </w:p>
    <w:p w14:paraId="2B0C22F8" w14:textId="77777777" w:rsidR="000D5ABB" w:rsidRDefault="000D5ABB" w:rsidP="0052450C">
      <w:pPr>
        <w:pStyle w:val="ListParagraph"/>
        <w:autoSpaceDE w:val="0"/>
        <w:autoSpaceDN w:val="0"/>
        <w:spacing w:after="0" w:line="240" w:lineRule="auto"/>
        <w:ind w:left="360" w:firstLine="0"/>
        <w:rPr>
          <w:bCs/>
          <w:color w:val="000000" w:themeColor="text1"/>
          <w:sz w:val="24"/>
          <w:szCs w:val="24"/>
        </w:rPr>
      </w:pPr>
      <w:r w:rsidRPr="000D5ABB">
        <w:rPr>
          <w:bCs/>
          <w:color w:val="000000" w:themeColor="text1"/>
          <w:sz w:val="24"/>
          <w:szCs w:val="24"/>
        </w:rPr>
        <w:t xml:space="preserve">Members noted GALC's New National Planning Policy Framework Training, to be held online on the 11th of November from 6.30pm to 7.30pm, at a cost of £40 per place. </w:t>
      </w:r>
    </w:p>
    <w:p w14:paraId="3E7AD81F" w14:textId="1DB8C459" w:rsidR="0052450C" w:rsidRDefault="000D5ABB" w:rsidP="0052450C">
      <w:pPr>
        <w:pStyle w:val="ListParagraph"/>
        <w:autoSpaceDE w:val="0"/>
        <w:autoSpaceDN w:val="0"/>
        <w:spacing w:after="0" w:line="240" w:lineRule="auto"/>
        <w:ind w:left="360" w:firstLine="0"/>
        <w:rPr>
          <w:bCs/>
          <w:color w:val="000000" w:themeColor="text1"/>
          <w:sz w:val="24"/>
          <w:szCs w:val="24"/>
        </w:rPr>
      </w:pPr>
      <w:r w:rsidRPr="000D5ABB">
        <w:rPr>
          <w:bCs/>
          <w:color w:val="000000" w:themeColor="text1"/>
          <w:sz w:val="24"/>
          <w:szCs w:val="24"/>
        </w:rPr>
        <w:t>It was agreed that at least two members</w:t>
      </w:r>
      <w:r>
        <w:rPr>
          <w:bCs/>
          <w:color w:val="000000" w:themeColor="text1"/>
          <w:sz w:val="24"/>
          <w:szCs w:val="24"/>
        </w:rPr>
        <w:t xml:space="preserve"> </w:t>
      </w:r>
      <w:r w:rsidRPr="000D5ABB">
        <w:rPr>
          <w:bCs/>
          <w:color w:val="000000" w:themeColor="text1"/>
          <w:sz w:val="24"/>
          <w:szCs w:val="24"/>
        </w:rPr>
        <w:t>would register</w:t>
      </w:r>
      <w:r>
        <w:rPr>
          <w:bCs/>
          <w:color w:val="000000" w:themeColor="text1"/>
          <w:sz w:val="24"/>
          <w:szCs w:val="24"/>
        </w:rPr>
        <w:t>.</w:t>
      </w:r>
    </w:p>
    <w:p w14:paraId="4C94962C" w14:textId="77777777" w:rsidR="000D5ABB" w:rsidRPr="000A45C4" w:rsidRDefault="000D5ABB" w:rsidP="0052450C">
      <w:pPr>
        <w:pStyle w:val="ListParagraph"/>
        <w:autoSpaceDE w:val="0"/>
        <w:autoSpaceDN w:val="0"/>
        <w:spacing w:after="0" w:line="240" w:lineRule="auto"/>
        <w:ind w:left="360" w:firstLine="0"/>
        <w:rPr>
          <w:bCs/>
          <w:color w:val="000000" w:themeColor="text1"/>
          <w:sz w:val="24"/>
          <w:szCs w:val="24"/>
        </w:rPr>
      </w:pPr>
    </w:p>
    <w:p w14:paraId="6498DC23" w14:textId="5950A4C1" w:rsidR="0072229A" w:rsidRPr="00854535" w:rsidRDefault="0072229A" w:rsidP="00330D40">
      <w:pPr>
        <w:pStyle w:val="ListParagraph"/>
        <w:numPr>
          <w:ilvl w:val="0"/>
          <w:numId w:val="1"/>
        </w:numPr>
        <w:autoSpaceDE w:val="0"/>
        <w:autoSpaceDN w:val="0"/>
        <w:spacing w:after="0" w:line="240" w:lineRule="auto"/>
        <w:ind w:left="360"/>
        <w:rPr>
          <w:bCs/>
          <w:color w:val="000000" w:themeColor="text1"/>
          <w:sz w:val="24"/>
          <w:szCs w:val="24"/>
        </w:rPr>
      </w:pPr>
      <w:r w:rsidRPr="00EF72B3">
        <w:rPr>
          <w:b/>
          <w:color w:val="auto"/>
          <w:sz w:val="24"/>
          <w:szCs w:val="24"/>
        </w:rPr>
        <w:t>To consider any further aspects re FoDDC Local Plan</w:t>
      </w:r>
      <w:bookmarkStart w:id="2" w:name="_Hlk187077575"/>
      <w:r w:rsidRPr="00EF72B3">
        <w:rPr>
          <w:b/>
          <w:color w:val="auto"/>
          <w:sz w:val="24"/>
          <w:szCs w:val="24"/>
        </w:rPr>
        <w:t xml:space="preserve"> </w:t>
      </w:r>
      <w:bookmarkEnd w:id="2"/>
      <w:r w:rsidR="00482994">
        <w:rPr>
          <w:b/>
          <w:color w:val="auto"/>
          <w:sz w:val="24"/>
          <w:szCs w:val="24"/>
        </w:rPr>
        <w:t>and make recommendations as necessary</w:t>
      </w:r>
    </w:p>
    <w:p w14:paraId="22882738" w14:textId="58AB1F45" w:rsidR="00854535" w:rsidRPr="0063626F" w:rsidRDefault="00854535" w:rsidP="006B0500">
      <w:pPr>
        <w:pStyle w:val="ListParagraph"/>
        <w:numPr>
          <w:ilvl w:val="1"/>
          <w:numId w:val="1"/>
        </w:numPr>
        <w:autoSpaceDE w:val="0"/>
        <w:autoSpaceDN w:val="0"/>
        <w:spacing w:after="0" w:line="240" w:lineRule="auto"/>
        <w:ind w:left="709"/>
        <w:rPr>
          <w:bCs/>
          <w:color w:val="000000" w:themeColor="text1"/>
          <w:sz w:val="24"/>
          <w:szCs w:val="24"/>
        </w:rPr>
      </w:pPr>
      <w:hyperlink r:id="rId12" w:history="1">
        <w:r w:rsidRPr="00854535">
          <w:rPr>
            <w:rStyle w:val="Hyperlink"/>
            <w:b/>
            <w:sz w:val="24"/>
            <w:szCs w:val="24"/>
          </w:rPr>
          <w:t>Conservation Hub</w:t>
        </w:r>
      </w:hyperlink>
      <w:r w:rsidR="00190FFE">
        <w:t xml:space="preserve"> – See Full Council </w:t>
      </w:r>
      <w:r w:rsidR="001E615E">
        <w:t xml:space="preserve">where FoDDC Planners will be presenting. </w:t>
      </w:r>
    </w:p>
    <w:p w14:paraId="125E28CE" w14:textId="77777777" w:rsidR="00DC008B" w:rsidRDefault="00DC008B" w:rsidP="006B0500">
      <w:pPr>
        <w:pStyle w:val="ListParagraph"/>
        <w:autoSpaceDE w:val="0"/>
        <w:autoSpaceDN w:val="0"/>
        <w:spacing w:after="0" w:line="240" w:lineRule="auto"/>
        <w:ind w:left="709" w:firstLine="0"/>
        <w:rPr>
          <w:bCs/>
          <w:color w:val="000000" w:themeColor="text1"/>
          <w:sz w:val="24"/>
          <w:szCs w:val="24"/>
        </w:rPr>
      </w:pPr>
      <w:r w:rsidRPr="00DC008B">
        <w:rPr>
          <w:bCs/>
          <w:color w:val="000000" w:themeColor="text1"/>
          <w:sz w:val="24"/>
          <w:szCs w:val="24"/>
        </w:rPr>
        <w:t>Members were advised that FoDDC Planners will be presenting on the Conservation Hub at 6.30pm, ahead of tonight's Full Council meeting; Steering Group members have been invited to attend. This will also be added to the next Steering Group agenda.</w:t>
      </w:r>
    </w:p>
    <w:p w14:paraId="68507359" w14:textId="76593800" w:rsidR="00854535" w:rsidRDefault="00DC008B" w:rsidP="006B0500">
      <w:pPr>
        <w:pStyle w:val="ListParagraph"/>
        <w:numPr>
          <w:ilvl w:val="1"/>
          <w:numId w:val="1"/>
        </w:numPr>
        <w:autoSpaceDE w:val="0"/>
        <w:autoSpaceDN w:val="0"/>
        <w:spacing w:after="0" w:line="240" w:lineRule="auto"/>
        <w:ind w:left="709"/>
        <w:rPr>
          <w:bCs/>
          <w:color w:val="000000" w:themeColor="text1"/>
          <w:sz w:val="24"/>
          <w:szCs w:val="24"/>
        </w:rPr>
      </w:pPr>
      <w:r w:rsidRPr="00DC008B">
        <w:rPr>
          <w:bCs/>
          <w:color w:val="000000" w:themeColor="text1"/>
          <w:sz w:val="24"/>
          <w:szCs w:val="24"/>
        </w:rPr>
        <w:t>See also NPPF item above.</w:t>
      </w:r>
    </w:p>
    <w:p w14:paraId="321D4A53" w14:textId="1657D352" w:rsidR="006B0500" w:rsidRPr="006B0500" w:rsidRDefault="003F7443" w:rsidP="006B0500">
      <w:pPr>
        <w:pStyle w:val="ListParagraph"/>
        <w:numPr>
          <w:ilvl w:val="1"/>
          <w:numId w:val="1"/>
        </w:numPr>
        <w:autoSpaceDE w:val="0"/>
        <w:autoSpaceDN w:val="0"/>
        <w:spacing w:after="0" w:line="240" w:lineRule="auto"/>
        <w:ind w:left="709"/>
        <w:rPr>
          <w:bCs/>
          <w:color w:val="000000" w:themeColor="text1"/>
          <w:sz w:val="24"/>
          <w:szCs w:val="24"/>
        </w:rPr>
      </w:pPr>
      <w:r w:rsidRPr="006B0500">
        <w:rPr>
          <w:bCs/>
          <w:color w:val="000000" w:themeColor="text1"/>
          <w:sz w:val="24"/>
          <w:szCs w:val="24"/>
        </w:rPr>
        <w:t>Timescale</w:t>
      </w:r>
      <w:r w:rsidR="005A3CFB" w:rsidRPr="006B0500">
        <w:rPr>
          <w:bCs/>
          <w:color w:val="000000" w:themeColor="text1"/>
          <w:sz w:val="24"/>
          <w:szCs w:val="24"/>
        </w:rPr>
        <w:t>s</w:t>
      </w:r>
      <w:r w:rsidR="00BB7C53" w:rsidRPr="006B0500">
        <w:rPr>
          <w:bCs/>
          <w:color w:val="000000" w:themeColor="text1"/>
          <w:sz w:val="24"/>
          <w:szCs w:val="24"/>
        </w:rPr>
        <w:t xml:space="preserve"> – </w:t>
      </w:r>
      <w:r w:rsidR="006B0500" w:rsidRPr="006B0500">
        <w:rPr>
          <w:bCs/>
          <w:color w:val="000000" w:themeColor="text1"/>
          <w:sz w:val="24"/>
          <w:szCs w:val="24"/>
        </w:rPr>
        <w:t>Cllr C Elsmore updated members. Local Plan work is progressing, with a further meeting scheduled for the end of the month.</w:t>
      </w:r>
    </w:p>
    <w:p w14:paraId="28B90DB9" w14:textId="77777777" w:rsidR="006B0500" w:rsidRDefault="006B0500" w:rsidP="006B0500">
      <w:pPr>
        <w:autoSpaceDE w:val="0"/>
        <w:autoSpaceDN w:val="0"/>
        <w:spacing w:after="0" w:line="240" w:lineRule="auto"/>
        <w:ind w:left="709"/>
        <w:rPr>
          <w:bCs/>
          <w:color w:val="000000" w:themeColor="text1"/>
          <w:sz w:val="24"/>
          <w:szCs w:val="24"/>
        </w:rPr>
      </w:pPr>
      <w:r w:rsidRPr="00813099">
        <w:rPr>
          <w:bCs/>
          <w:color w:val="000000" w:themeColor="text1"/>
          <w:sz w:val="24"/>
          <w:szCs w:val="24"/>
        </w:rPr>
        <w:t>Local Government Reorganisation (LGR) has been paused for review; more information is expected in October, with completion still hoped for by April 2027</w:t>
      </w:r>
      <w:r>
        <w:rPr>
          <w:bCs/>
          <w:color w:val="000000" w:themeColor="text1"/>
          <w:sz w:val="24"/>
          <w:szCs w:val="24"/>
        </w:rPr>
        <w:t>.</w:t>
      </w:r>
    </w:p>
    <w:p w14:paraId="5E503531" w14:textId="3445201C" w:rsidR="006B0500" w:rsidRPr="0052132B" w:rsidRDefault="006B0500" w:rsidP="006B0500">
      <w:pPr>
        <w:autoSpaceDE w:val="0"/>
        <w:autoSpaceDN w:val="0"/>
        <w:spacing w:after="0" w:line="240" w:lineRule="auto"/>
        <w:ind w:left="709"/>
        <w:rPr>
          <w:bCs/>
          <w:color w:val="000000" w:themeColor="text1"/>
          <w:sz w:val="24"/>
          <w:szCs w:val="24"/>
        </w:rPr>
      </w:pPr>
      <w:r w:rsidRPr="00A24E53">
        <w:rPr>
          <w:bCs/>
          <w:color w:val="000000" w:themeColor="text1"/>
          <w:sz w:val="24"/>
          <w:szCs w:val="24"/>
        </w:rPr>
        <w:t>Parish elections are still due to take place in May 2027. However, it remains unclear whether district elections will proceed as planned; FoDDC's own term could be extended by a year as a roll-over</w:t>
      </w:r>
      <w:r>
        <w:rPr>
          <w:bCs/>
          <w:color w:val="000000" w:themeColor="text1"/>
          <w:sz w:val="24"/>
          <w:szCs w:val="24"/>
        </w:rPr>
        <w:t xml:space="preserve">. </w:t>
      </w:r>
    </w:p>
    <w:p w14:paraId="48E9D49C" w14:textId="77777777" w:rsidR="0072229A" w:rsidRPr="003F7443" w:rsidRDefault="0072229A" w:rsidP="003F7443">
      <w:pPr>
        <w:autoSpaceDE w:val="0"/>
        <w:autoSpaceDN w:val="0"/>
        <w:spacing w:after="0" w:line="240" w:lineRule="auto"/>
        <w:ind w:left="0" w:firstLine="0"/>
        <w:rPr>
          <w:bCs/>
          <w:color w:val="000000" w:themeColor="text1"/>
          <w:sz w:val="24"/>
          <w:szCs w:val="24"/>
        </w:rPr>
      </w:pPr>
    </w:p>
    <w:p w14:paraId="180814B3" w14:textId="4D97314B" w:rsidR="00D34B25" w:rsidRPr="00D34B25" w:rsidRDefault="00D34B25" w:rsidP="00330D40">
      <w:pPr>
        <w:pStyle w:val="ListParagraph"/>
        <w:numPr>
          <w:ilvl w:val="0"/>
          <w:numId w:val="1"/>
        </w:numPr>
        <w:autoSpaceDE w:val="0"/>
        <w:autoSpaceDN w:val="0"/>
        <w:spacing w:after="0" w:line="240" w:lineRule="auto"/>
        <w:ind w:left="360"/>
        <w:rPr>
          <w:rFonts w:eastAsia="Times New Roman"/>
          <w:b/>
          <w:color w:val="000000" w:themeColor="text1"/>
          <w:sz w:val="24"/>
          <w:szCs w:val="24"/>
        </w:rPr>
      </w:pPr>
      <w:r w:rsidRPr="00AE3C26">
        <w:rPr>
          <w:b/>
          <w:color w:val="000000" w:themeColor="text1"/>
          <w:sz w:val="24"/>
          <w:szCs w:val="24"/>
        </w:rPr>
        <w:t>To consider CNDP Review and make recommendations as necessary</w:t>
      </w:r>
      <w:r w:rsidR="003F7443">
        <w:rPr>
          <w:b/>
          <w:color w:val="000000" w:themeColor="text1"/>
          <w:sz w:val="24"/>
          <w:szCs w:val="24"/>
        </w:rPr>
        <w:t xml:space="preserve">: </w:t>
      </w:r>
      <w:r w:rsidR="008F30BC" w:rsidRPr="008F30BC">
        <w:rPr>
          <w:bCs/>
          <w:color w:val="000000" w:themeColor="text1"/>
          <w:sz w:val="24"/>
          <w:szCs w:val="24"/>
        </w:rPr>
        <w:t>See Full Council</w:t>
      </w:r>
    </w:p>
    <w:p w14:paraId="55AB1404" w14:textId="77777777" w:rsidR="004178BD" w:rsidRDefault="004178BD" w:rsidP="003327D5">
      <w:pPr>
        <w:autoSpaceDE w:val="0"/>
        <w:autoSpaceDN w:val="0"/>
        <w:spacing w:after="0" w:line="240" w:lineRule="auto"/>
        <w:ind w:left="357" w:firstLine="0"/>
        <w:rPr>
          <w:rFonts w:eastAsia="Times New Roman"/>
          <w:color w:val="auto"/>
          <w:sz w:val="24"/>
          <w:szCs w:val="24"/>
        </w:rPr>
      </w:pPr>
      <w:r w:rsidRPr="004178BD">
        <w:rPr>
          <w:rFonts w:eastAsia="Times New Roman"/>
          <w:color w:val="auto"/>
          <w:sz w:val="24"/>
          <w:szCs w:val="24"/>
        </w:rPr>
        <w:t>To be considered at the next Full Council meeting</w:t>
      </w:r>
      <w:r>
        <w:rPr>
          <w:rFonts w:eastAsia="Times New Roman"/>
          <w:color w:val="auto"/>
          <w:sz w:val="24"/>
          <w:szCs w:val="24"/>
        </w:rPr>
        <w:t>, 29</w:t>
      </w:r>
      <w:r w:rsidRPr="004178BD">
        <w:rPr>
          <w:rFonts w:eastAsia="Times New Roman"/>
          <w:color w:val="auto"/>
          <w:sz w:val="24"/>
          <w:szCs w:val="24"/>
          <w:vertAlign w:val="superscript"/>
        </w:rPr>
        <w:t>th</w:t>
      </w:r>
      <w:r>
        <w:rPr>
          <w:rFonts w:eastAsia="Times New Roman"/>
          <w:color w:val="auto"/>
          <w:sz w:val="24"/>
          <w:szCs w:val="24"/>
        </w:rPr>
        <w:t xml:space="preserve"> of September.</w:t>
      </w:r>
    </w:p>
    <w:p w14:paraId="3355EB87" w14:textId="3A201C5B" w:rsidR="004178BD" w:rsidRDefault="00F312D4" w:rsidP="003327D5">
      <w:pPr>
        <w:autoSpaceDE w:val="0"/>
        <w:autoSpaceDN w:val="0"/>
        <w:spacing w:after="0" w:line="240" w:lineRule="auto"/>
        <w:ind w:left="357" w:firstLine="0"/>
        <w:rPr>
          <w:rFonts w:eastAsia="Times New Roman"/>
          <w:color w:val="auto"/>
          <w:sz w:val="24"/>
          <w:szCs w:val="24"/>
        </w:rPr>
      </w:pPr>
      <w:r>
        <w:rPr>
          <w:rFonts w:eastAsia="Times New Roman"/>
          <w:color w:val="auto"/>
          <w:sz w:val="24"/>
          <w:szCs w:val="24"/>
        </w:rPr>
        <w:t>T</w:t>
      </w:r>
      <w:r w:rsidR="004178BD" w:rsidRPr="004178BD">
        <w:rPr>
          <w:rFonts w:eastAsia="Times New Roman"/>
          <w:color w:val="auto"/>
          <w:sz w:val="24"/>
          <w:szCs w:val="24"/>
        </w:rPr>
        <w:t xml:space="preserve">imescales to be worked on, with a clearer picture expected </w:t>
      </w:r>
      <w:r w:rsidR="00D41C06">
        <w:rPr>
          <w:rFonts w:eastAsia="Times New Roman"/>
          <w:color w:val="auto"/>
          <w:sz w:val="24"/>
          <w:szCs w:val="24"/>
        </w:rPr>
        <w:t>after</w:t>
      </w:r>
      <w:r w:rsidR="004178BD" w:rsidRPr="004178BD">
        <w:rPr>
          <w:rFonts w:eastAsia="Times New Roman"/>
          <w:color w:val="auto"/>
          <w:sz w:val="24"/>
          <w:szCs w:val="24"/>
        </w:rPr>
        <w:t xml:space="preserve"> Monday's </w:t>
      </w:r>
      <w:r w:rsidR="00D41C06">
        <w:rPr>
          <w:rFonts w:eastAsia="Times New Roman"/>
          <w:color w:val="auto"/>
          <w:sz w:val="24"/>
          <w:szCs w:val="24"/>
        </w:rPr>
        <w:t xml:space="preserve">NDP </w:t>
      </w:r>
      <w:r w:rsidR="004178BD" w:rsidRPr="004178BD">
        <w:rPr>
          <w:rFonts w:eastAsia="Times New Roman"/>
          <w:color w:val="auto"/>
          <w:sz w:val="24"/>
          <w:szCs w:val="24"/>
        </w:rPr>
        <w:t>meeting.</w:t>
      </w:r>
    </w:p>
    <w:p w14:paraId="7B25FB9F" w14:textId="77777777" w:rsidR="002F0C65" w:rsidRPr="003327D5" w:rsidRDefault="002F0C65" w:rsidP="003327D5">
      <w:pPr>
        <w:autoSpaceDE w:val="0"/>
        <w:autoSpaceDN w:val="0"/>
        <w:spacing w:after="0" w:line="240" w:lineRule="auto"/>
        <w:ind w:left="357" w:firstLine="0"/>
        <w:rPr>
          <w:rFonts w:eastAsia="Times New Roman"/>
          <w:color w:val="auto"/>
          <w:sz w:val="24"/>
          <w:szCs w:val="24"/>
        </w:rPr>
      </w:pPr>
    </w:p>
    <w:p w14:paraId="4443CC3D" w14:textId="741D3E24" w:rsidR="00154D5B" w:rsidRPr="00854535" w:rsidRDefault="000B6693" w:rsidP="004322A1">
      <w:pPr>
        <w:pStyle w:val="ListParagraph"/>
        <w:numPr>
          <w:ilvl w:val="0"/>
          <w:numId w:val="1"/>
        </w:numPr>
        <w:autoSpaceDE w:val="0"/>
        <w:autoSpaceDN w:val="0"/>
        <w:spacing w:after="0" w:line="240" w:lineRule="auto"/>
        <w:ind w:left="284" w:hanging="284"/>
        <w:rPr>
          <w:rFonts w:eastAsia="Times New Roman"/>
          <w:b/>
          <w:color w:val="000000" w:themeColor="text1"/>
          <w:sz w:val="24"/>
          <w:szCs w:val="24"/>
        </w:rPr>
      </w:pPr>
      <w:r w:rsidRPr="00574050">
        <w:rPr>
          <w:b/>
          <w:color w:val="auto"/>
          <w:sz w:val="24"/>
          <w:szCs w:val="24"/>
        </w:rPr>
        <w:t>T</w:t>
      </w:r>
      <w:r w:rsidR="00720AF1" w:rsidRPr="00574050">
        <w:rPr>
          <w:b/>
          <w:color w:val="auto"/>
          <w:sz w:val="24"/>
          <w:szCs w:val="24"/>
        </w:rPr>
        <w:t>o</w:t>
      </w:r>
      <w:r w:rsidRPr="00574050">
        <w:rPr>
          <w:b/>
          <w:color w:val="auto"/>
          <w:sz w:val="24"/>
          <w:szCs w:val="24"/>
        </w:rPr>
        <w:t xml:space="preserve"> update re. Active Travel planning application - </w:t>
      </w:r>
      <w:r w:rsidRPr="00574050">
        <w:rPr>
          <w:b/>
          <w:bCs/>
          <w:color w:val="auto"/>
          <w:sz w:val="24"/>
          <w:szCs w:val="24"/>
        </w:rPr>
        <w:t>P1583/25/FUL</w:t>
      </w:r>
      <w:r w:rsidRPr="00574050">
        <w:rPr>
          <w:b/>
          <w:color w:val="auto"/>
          <w:sz w:val="24"/>
          <w:szCs w:val="24"/>
        </w:rPr>
        <w:t xml:space="preserve"> </w:t>
      </w:r>
    </w:p>
    <w:p w14:paraId="00856C30" w14:textId="3CA68E65" w:rsidR="00D41C06" w:rsidRDefault="00D41C06" w:rsidP="002F0C65">
      <w:pPr>
        <w:autoSpaceDE w:val="0"/>
        <w:autoSpaceDN w:val="0"/>
        <w:spacing w:after="0" w:line="240" w:lineRule="auto"/>
        <w:ind w:left="357" w:firstLine="0"/>
        <w:rPr>
          <w:rFonts w:eastAsia="Times New Roman"/>
          <w:bCs/>
          <w:color w:val="000000" w:themeColor="text1"/>
          <w:sz w:val="24"/>
          <w:szCs w:val="24"/>
        </w:rPr>
      </w:pPr>
      <w:r w:rsidRPr="00D41C06">
        <w:rPr>
          <w:rFonts w:eastAsia="Times New Roman"/>
          <w:bCs/>
          <w:color w:val="000000" w:themeColor="text1"/>
          <w:sz w:val="24"/>
          <w:szCs w:val="24"/>
        </w:rPr>
        <w:t>A response is still awaited from FoDDC Planners. A manhole on the corridor has been inspected and found to be full, requiring emptying; FoDDC have been asked to clean it but have not yet responded. Engineering works would be required to move it; it is not yet known whether this would affect the planning application.</w:t>
      </w:r>
    </w:p>
    <w:p w14:paraId="5FFF425D" w14:textId="77777777" w:rsidR="00D41C06" w:rsidRDefault="00D41C06" w:rsidP="002F0C65">
      <w:pPr>
        <w:autoSpaceDE w:val="0"/>
        <w:autoSpaceDN w:val="0"/>
        <w:spacing w:after="0" w:line="240" w:lineRule="auto"/>
        <w:ind w:left="357" w:firstLine="0"/>
        <w:rPr>
          <w:rFonts w:eastAsia="Times New Roman"/>
          <w:bCs/>
          <w:color w:val="000000" w:themeColor="text1"/>
          <w:sz w:val="24"/>
          <w:szCs w:val="24"/>
        </w:rPr>
      </w:pPr>
    </w:p>
    <w:p w14:paraId="4A259694" w14:textId="624974BD" w:rsidR="00854535" w:rsidRPr="00C51BE7" w:rsidRDefault="006E0883" w:rsidP="00C51BE7">
      <w:pPr>
        <w:pStyle w:val="ListParagraph"/>
        <w:numPr>
          <w:ilvl w:val="0"/>
          <w:numId w:val="1"/>
        </w:numPr>
        <w:autoSpaceDE w:val="0"/>
        <w:autoSpaceDN w:val="0"/>
        <w:spacing w:after="0" w:line="240" w:lineRule="auto"/>
        <w:ind w:left="0" w:firstLine="0"/>
        <w:rPr>
          <w:rFonts w:eastAsia="Times New Roman"/>
          <w:color w:val="000000" w:themeColor="text1"/>
          <w:sz w:val="24"/>
          <w:szCs w:val="24"/>
        </w:rPr>
      </w:pPr>
      <w:r w:rsidRPr="000B6463">
        <w:rPr>
          <w:rFonts w:eastAsia="Times New Roman"/>
          <w:b/>
          <w:bCs/>
          <w:color w:val="000000" w:themeColor="text1"/>
          <w:sz w:val="24"/>
          <w:szCs w:val="24"/>
        </w:rPr>
        <w:t>To update tracker and consider specific actions</w:t>
      </w:r>
      <w:r w:rsidR="0039072C" w:rsidRPr="000B6463">
        <w:rPr>
          <w:rFonts w:eastAsia="Times New Roman"/>
          <w:b/>
          <w:bCs/>
          <w:color w:val="000000" w:themeColor="text1"/>
          <w:sz w:val="24"/>
          <w:szCs w:val="24"/>
        </w:rPr>
        <w:t xml:space="preserve"> </w:t>
      </w:r>
      <w:r w:rsidRPr="000B6463">
        <w:rPr>
          <w:rFonts w:eastAsia="Times New Roman"/>
          <w:b/>
          <w:bCs/>
          <w:color w:val="000000" w:themeColor="text1"/>
          <w:sz w:val="24"/>
          <w:szCs w:val="24"/>
        </w:rPr>
        <w:t>/</w:t>
      </w:r>
      <w:r w:rsidR="0039072C" w:rsidRPr="000B6463">
        <w:rPr>
          <w:rFonts w:eastAsia="Times New Roman"/>
          <w:b/>
          <w:bCs/>
          <w:color w:val="000000" w:themeColor="text1"/>
          <w:sz w:val="24"/>
          <w:szCs w:val="24"/>
        </w:rPr>
        <w:t xml:space="preserve"> </w:t>
      </w:r>
      <w:r w:rsidRPr="000B6463">
        <w:rPr>
          <w:rFonts w:eastAsia="Times New Roman"/>
          <w:b/>
          <w:bCs/>
          <w:color w:val="000000" w:themeColor="text1"/>
          <w:sz w:val="24"/>
          <w:szCs w:val="24"/>
        </w:rPr>
        <w:t>recommendations</w:t>
      </w:r>
      <w:bookmarkStart w:id="3" w:name="_Hlk159426587"/>
      <w:bookmarkEnd w:id="3"/>
    </w:p>
    <w:p w14:paraId="750A4D2B" w14:textId="653BBFCA" w:rsidR="00941C5D" w:rsidRDefault="00941C5D" w:rsidP="00941C5D">
      <w:pPr>
        <w:autoSpaceDE w:val="0"/>
        <w:autoSpaceDN w:val="0"/>
        <w:spacing w:after="0" w:line="240" w:lineRule="auto"/>
        <w:rPr>
          <w:rFonts w:eastAsia="Times New Roman"/>
          <w:color w:val="000000" w:themeColor="text1"/>
          <w:sz w:val="24"/>
          <w:szCs w:val="24"/>
        </w:rPr>
      </w:pPr>
      <w:r>
        <w:rPr>
          <w:rFonts w:eastAsia="Times New Roman"/>
          <w:color w:val="000000" w:themeColor="text1"/>
          <w:sz w:val="24"/>
          <w:szCs w:val="24"/>
        </w:rPr>
        <w:t xml:space="preserve">    None. </w:t>
      </w:r>
    </w:p>
    <w:p w14:paraId="3C22356A" w14:textId="77777777" w:rsidR="00673B15" w:rsidRDefault="00673B15" w:rsidP="00941C5D">
      <w:pPr>
        <w:autoSpaceDE w:val="0"/>
        <w:autoSpaceDN w:val="0"/>
        <w:spacing w:after="0" w:line="240" w:lineRule="auto"/>
        <w:rPr>
          <w:rFonts w:eastAsia="Times New Roman"/>
          <w:color w:val="000000" w:themeColor="text1"/>
          <w:sz w:val="24"/>
          <w:szCs w:val="24"/>
        </w:rPr>
      </w:pPr>
    </w:p>
    <w:p w14:paraId="454E4548" w14:textId="499EE8CD" w:rsidR="00941C5D" w:rsidRPr="00941C5D" w:rsidRDefault="00941C5D" w:rsidP="00941C5D">
      <w:pPr>
        <w:autoSpaceDE w:val="0"/>
        <w:autoSpaceDN w:val="0"/>
        <w:spacing w:after="0" w:line="240" w:lineRule="auto"/>
        <w:rPr>
          <w:rFonts w:eastAsia="Times New Roman"/>
          <w:b/>
          <w:bCs/>
          <w:color w:val="000000" w:themeColor="text1"/>
          <w:sz w:val="24"/>
          <w:szCs w:val="24"/>
        </w:rPr>
      </w:pPr>
      <w:r w:rsidRPr="00941C5D">
        <w:rPr>
          <w:rFonts w:eastAsia="Times New Roman"/>
          <w:b/>
          <w:bCs/>
          <w:color w:val="000000" w:themeColor="text1"/>
          <w:sz w:val="24"/>
          <w:szCs w:val="24"/>
        </w:rPr>
        <w:t xml:space="preserve">Meeting end: 11:52am. </w:t>
      </w:r>
    </w:p>
    <w:sectPr w:rsidR="00941C5D" w:rsidRPr="00941C5D" w:rsidSect="00F94123">
      <w:headerReference w:type="even" r:id="rId13"/>
      <w:headerReference w:type="default" r:id="rId14"/>
      <w:footerReference w:type="even" r:id="rId15"/>
      <w:footerReference w:type="default" r:id="rId16"/>
      <w:headerReference w:type="first" r:id="rId17"/>
      <w:pgSz w:w="11906" w:h="16838"/>
      <w:pgMar w:top="426" w:right="720" w:bottom="720" w:left="720" w:header="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01EC9" w14:textId="77777777" w:rsidR="009E04B3" w:rsidRDefault="009E04B3" w:rsidP="009B0B4E">
      <w:pPr>
        <w:spacing w:after="0" w:line="240" w:lineRule="auto"/>
      </w:pPr>
      <w:r>
        <w:separator/>
      </w:r>
    </w:p>
  </w:endnote>
  <w:endnote w:type="continuationSeparator" w:id="0">
    <w:p w14:paraId="36556D87" w14:textId="77777777" w:rsidR="009E04B3" w:rsidRDefault="009E04B3" w:rsidP="009B0B4E">
      <w:pPr>
        <w:spacing w:after="0" w:line="240" w:lineRule="auto"/>
      </w:pPr>
      <w:r>
        <w:continuationSeparator/>
      </w:r>
    </w:p>
  </w:endnote>
  <w:endnote w:type="continuationNotice" w:id="1">
    <w:p w14:paraId="68837924" w14:textId="77777777" w:rsidR="009E04B3" w:rsidRDefault="009E04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1609" w14:textId="77777777" w:rsidR="00971FEF" w:rsidRDefault="00971FEF" w:rsidP="00971FEF">
    <w:pPr>
      <w:jc w:val="center"/>
      <w:rPr>
        <w:b/>
        <w:color w:val="FF0000"/>
        <w:sz w:val="24"/>
        <w:szCs w:val="24"/>
      </w:rPr>
    </w:pPr>
  </w:p>
  <w:p w14:paraId="59581B4E" w14:textId="77777777" w:rsidR="008F3576" w:rsidRDefault="008F3576" w:rsidP="008F3576">
    <w:pPr>
      <w:jc w:val="center"/>
      <w:rPr>
        <w:b/>
        <w:color w:val="FF0000"/>
      </w:rPr>
    </w:pPr>
  </w:p>
  <w:p w14:paraId="241C567B" w14:textId="77777777" w:rsidR="008F3576" w:rsidRPr="008F3576" w:rsidRDefault="008F3576" w:rsidP="005B797C">
    <w:pPr>
      <w:spacing w:line="276" w:lineRule="auto"/>
      <w:jc w:val="center"/>
      <w:rPr>
        <w:b/>
        <w:color w:val="FF0000"/>
      </w:rPr>
    </w:pPr>
    <w:r>
      <w:rPr>
        <w:b/>
        <w:color w:val="FF0000"/>
      </w:rPr>
      <w:t>A</w:t>
    </w:r>
    <w:r w:rsidRPr="008F3576">
      <w:rPr>
        <w:b/>
        <w:color w:val="FF0000"/>
      </w:rPr>
      <w:t>ll Council meetings are open to the Public</w:t>
    </w:r>
  </w:p>
  <w:p w14:paraId="6E2E69AC" w14:textId="77777777" w:rsidR="008F3576" w:rsidRPr="008F3576" w:rsidRDefault="008F3576" w:rsidP="005B797C">
    <w:pPr>
      <w:spacing w:line="276" w:lineRule="auto"/>
      <w:jc w:val="center"/>
      <w:rPr>
        <w:b/>
      </w:rPr>
    </w:pPr>
    <w:r w:rsidRPr="008F3576">
      <w:rPr>
        <w:noProof/>
      </w:rPr>
      <mc:AlternateContent>
        <mc:Choice Requires="wpg">
          <w:drawing>
            <wp:anchor distT="0" distB="0" distL="114300" distR="114300" simplePos="0" relativeHeight="251654144" behindDoc="0" locked="0" layoutInCell="1" allowOverlap="1" wp14:anchorId="5BC351C4" wp14:editId="6F24A1EB">
              <wp:simplePos x="0" y="0"/>
              <wp:positionH relativeFrom="column">
                <wp:posOffset>267970</wp:posOffset>
              </wp:positionH>
              <wp:positionV relativeFrom="paragraph">
                <wp:posOffset>102235</wp:posOffset>
              </wp:positionV>
              <wp:extent cx="102235" cy="80010"/>
              <wp:effectExtent l="0" t="0" r="0" b="0"/>
              <wp:wrapNone/>
              <wp:docPr id="1061726889" name="Group 1061726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235" cy="80010"/>
                        <a:chOff x="0" y="0"/>
                        <a:chExt cx="102235" cy="80010"/>
                      </a:xfrm>
                    </wpg:grpSpPr>
                    <wps:wsp>
                      <wps:cNvPr id="183080709" name="Shape 299"/>
                      <wps:cNvSpPr/>
                      <wps:spPr>
                        <a:xfrm>
                          <a:off x="0" y="0"/>
                          <a:ext cx="102235" cy="80010"/>
                        </a:xfrm>
                        <a:custGeom>
                          <a:avLst/>
                          <a:gdLst/>
                          <a:ahLst/>
                          <a:cxnLst/>
                          <a:rect l="0" t="0" r="0" b="0"/>
                          <a:pathLst>
                            <a:path w="102235" h="80010">
                              <a:moveTo>
                                <a:pt x="63500" y="0"/>
                              </a:moveTo>
                              <a:lnTo>
                                <a:pt x="64770" y="0"/>
                              </a:lnTo>
                              <a:lnTo>
                                <a:pt x="63500" y="1270"/>
                              </a:lnTo>
                              <a:lnTo>
                                <a:pt x="55245" y="4445"/>
                              </a:lnTo>
                              <a:lnTo>
                                <a:pt x="46990" y="9525"/>
                              </a:lnTo>
                              <a:lnTo>
                                <a:pt x="37465" y="16510"/>
                              </a:lnTo>
                              <a:lnTo>
                                <a:pt x="26035" y="24765"/>
                              </a:lnTo>
                              <a:lnTo>
                                <a:pt x="16510" y="37465"/>
                              </a:lnTo>
                              <a:lnTo>
                                <a:pt x="12065" y="44450"/>
                              </a:lnTo>
                              <a:lnTo>
                                <a:pt x="9525" y="50800"/>
                              </a:lnTo>
                              <a:lnTo>
                                <a:pt x="5715" y="59690"/>
                              </a:lnTo>
                              <a:lnTo>
                                <a:pt x="3810" y="69215"/>
                              </a:lnTo>
                              <a:lnTo>
                                <a:pt x="6985" y="60960"/>
                              </a:lnTo>
                              <a:lnTo>
                                <a:pt x="12065" y="50800"/>
                              </a:lnTo>
                              <a:lnTo>
                                <a:pt x="20955" y="41275"/>
                              </a:lnTo>
                              <a:lnTo>
                                <a:pt x="30480" y="31750"/>
                              </a:lnTo>
                              <a:lnTo>
                                <a:pt x="43180" y="23495"/>
                              </a:lnTo>
                              <a:lnTo>
                                <a:pt x="51435" y="19685"/>
                              </a:lnTo>
                              <a:lnTo>
                                <a:pt x="59690" y="16510"/>
                              </a:lnTo>
                              <a:lnTo>
                                <a:pt x="67945" y="13970"/>
                              </a:lnTo>
                              <a:lnTo>
                                <a:pt x="78740" y="12700"/>
                              </a:lnTo>
                              <a:lnTo>
                                <a:pt x="90170" y="10795"/>
                              </a:lnTo>
                              <a:lnTo>
                                <a:pt x="100965" y="10795"/>
                              </a:lnTo>
                              <a:lnTo>
                                <a:pt x="102235" y="12700"/>
                              </a:lnTo>
                              <a:lnTo>
                                <a:pt x="100965" y="13970"/>
                              </a:lnTo>
                              <a:lnTo>
                                <a:pt x="85725" y="13970"/>
                              </a:lnTo>
                              <a:lnTo>
                                <a:pt x="71755" y="15240"/>
                              </a:lnTo>
                              <a:lnTo>
                                <a:pt x="60960" y="17780"/>
                              </a:lnTo>
                              <a:lnTo>
                                <a:pt x="49530" y="22225"/>
                              </a:lnTo>
                              <a:lnTo>
                                <a:pt x="40005" y="26035"/>
                              </a:lnTo>
                              <a:lnTo>
                                <a:pt x="31750" y="33020"/>
                              </a:lnTo>
                              <a:lnTo>
                                <a:pt x="24765" y="38735"/>
                              </a:lnTo>
                              <a:lnTo>
                                <a:pt x="19050" y="44450"/>
                              </a:lnTo>
                              <a:lnTo>
                                <a:pt x="10795" y="57785"/>
                              </a:lnTo>
                              <a:lnTo>
                                <a:pt x="5715" y="69215"/>
                              </a:lnTo>
                              <a:lnTo>
                                <a:pt x="2540" y="80010"/>
                              </a:lnTo>
                              <a:lnTo>
                                <a:pt x="1270" y="80010"/>
                              </a:lnTo>
                              <a:lnTo>
                                <a:pt x="0" y="80010"/>
                              </a:lnTo>
                              <a:lnTo>
                                <a:pt x="0" y="78740"/>
                              </a:lnTo>
                              <a:lnTo>
                                <a:pt x="1270" y="69215"/>
                              </a:lnTo>
                              <a:lnTo>
                                <a:pt x="3810" y="57785"/>
                              </a:lnTo>
                              <a:lnTo>
                                <a:pt x="8255" y="49530"/>
                              </a:lnTo>
                              <a:lnTo>
                                <a:pt x="12065" y="41275"/>
                              </a:lnTo>
                              <a:lnTo>
                                <a:pt x="16510" y="33020"/>
                              </a:lnTo>
                              <a:lnTo>
                                <a:pt x="22225" y="27940"/>
                              </a:lnTo>
                              <a:lnTo>
                                <a:pt x="33020" y="16510"/>
                              </a:lnTo>
                              <a:lnTo>
                                <a:pt x="44450" y="8255"/>
                              </a:lnTo>
                              <a:lnTo>
                                <a:pt x="53975" y="4445"/>
                              </a:lnTo>
                              <a:lnTo>
                                <a:pt x="63500" y="0"/>
                              </a:lnTo>
                              <a:close/>
                            </a:path>
                          </a:pathLst>
                        </a:custGeom>
                        <a:solidFill>
                          <a:srgbClr val="BEE35A"/>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67E16A0A" id="Group 1061726889" o:spid="_x0000_s1026" style="position:absolute;margin-left:21.1pt;margin-top:8.05pt;width:8.05pt;height:6.3pt;z-index:251654144" coordsize="102235,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">
              <v:shape id="Shape 299" o:spid="_x0000_s1027" style="position:absolute;width:102235;height:80010;visibility:visible;mso-wrap-style:square;v-text-anchor:top" coordsize="10223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" path="m63500,r1270,l63500,1270,55245,4445,46990,9525r-9525,6985l26035,24765,16510,37465r-4445,6985l9525,50800,5715,59690,3810,69215,6985,60960,12065,50800r8890,-9525l30480,31750,43180,23495r8255,-3810l59690,16510r8255,-2540l78740,12700,90170,10795r10795,l102235,12700r-1270,1270l85725,13970,71755,15240,60960,17780,49530,22225r-9525,3810l31750,33020r-6985,5715l19050,44450,10795,57785,5715,69215,2540,80010r-1270,l,80010,,78740,1270,69215,3810,57785,8255,49530r3810,-8255l16510,33020r5715,-5080l33020,16510,44450,8255,53975,4445,63500,xe" fillcolor="#bee35a" stroked="f" strokeweight="0">
                <v:stroke miterlimit="83231f" joinstyle="miter"/>
                <v:path arrowok="t" textboxrect="0,0,102235,80010"/>
              </v:shape>
            </v:group>
          </w:pict>
        </mc:Fallback>
      </mc:AlternateContent>
    </w:r>
    <w:r w:rsidRPr="008F3576">
      <w:rPr>
        <w:b/>
      </w:rPr>
      <w:t>If you wish to take part in this meeting, or require any additional information,</w:t>
    </w:r>
  </w:p>
  <w:p w14:paraId="0598E625" w14:textId="77777777" w:rsidR="008F3576" w:rsidRPr="008F3576" w:rsidRDefault="008F3576" w:rsidP="005B797C">
    <w:pPr>
      <w:spacing w:line="276" w:lineRule="auto"/>
      <w:jc w:val="center"/>
      <w:rPr>
        <w:b/>
      </w:rPr>
    </w:pPr>
    <w:r w:rsidRPr="008F3576">
      <w:rPr>
        <w:b/>
      </w:rPr>
      <w:t xml:space="preserve"> please contact the Town Council on: </w:t>
    </w:r>
    <w:hyperlink r:id="rId1" w:history="1">
      <w:r w:rsidRPr="008F3576">
        <w:rPr>
          <w:rStyle w:val="Hyperlink"/>
          <w:b/>
          <w:u w:color="0563C1"/>
        </w:rPr>
        <w:t>ctcoffice@colefordtowncouncil.gov.uk</w:t>
      </w:r>
    </w:hyperlink>
    <w:r w:rsidRPr="008F3576">
      <w:rPr>
        <w:b/>
        <w:color w:val="FF0000"/>
      </w:rPr>
      <w:t xml:space="preserve"> </w:t>
    </w:r>
    <w:r w:rsidRPr="008F3576">
      <w:rPr>
        <w:b/>
      </w:rPr>
      <w:t>/ (01594) 832103</w:t>
    </w:r>
  </w:p>
  <w:p w14:paraId="55C1DA41" w14:textId="77777777" w:rsidR="00971FEF" w:rsidRPr="008F3576" w:rsidRDefault="008F3576" w:rsidP="005B797C">
    <w:pPr>
      <w:spacing w:line="276" w:lineRule="auto"/>
      <w:jc w:val="center"/>
      <w:rPr>
        <w:i/>
        <w:iCs/>
        <w:color w:val="1F4E79" w:themeColor="accent1" w:themeShade="80"/>
      </w:rPr>
    </w:pPr>
    <w:r w:rsidRPr="008F3576">
      <w:rPr>
        <w:b/>
        <w:i/>
        <w:iCs/>
        <w:color w:val="1F4E79" w:themeColor="accent1" w:themeShade="80"/>
      </w:rPr>
      <w:t>Coleford Town Council Making a Difference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692071"/>
      <w:docPartObj>
        <w:docPartGallery w:val="Page Numbers (Bottom of Page)"/>
        <w:docPartUnique/>
      </w:docPartObj>
    </w:sdtPr>
    <w:sdtEndPr>
      <w:rPr>
        <w:noProof/>
      </w:rPr>
    </w:sdtEndPr>
    <w:sdtContent>
      <w:p w14:paraId="719FD104" w14:textId="1537ED12" w:rsidR="00933D5D" w:rsidRDefault="00933D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C396B0" w14:textId="243FB94B" w:rsidR="0052662F" w:rsidRPr="008F3576" w:rsidRDefault="0052662F" w:rsidP="005B797C">
    <w:pPr>
      <w:spacing w:line="276" w:lineRule="auto"/>
      <w:jc w:val="center"/>
      <w:rPr>
        <w:i/>
        <w:iCs/>
        <w:color w:val="1F4E79" w:themeColor="accent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931F9" w14:textId="77777777" w:rsidR="009E04B3" w:rsidRDefault="009E04B3" w:rsidP="009B0B4E">
      <w:pPr>
        <w:spacing w:after="0" w:line="240" w:lineRule="auto"/>
      </w:pPr>
      <w:r>
        <w:separator/>
      </w:r>
    </w:p>
  </w:footnote>
  <w:footnote w:type="continuationSeparator" w:id="0">
    <w:p w14:paraId="7C0724FD" w14:textId="77777777" w:rsidR="009E04B3" w:rsidRDefault="009E04B3" w:rsidP="009B0B4E">
      <w:pPr>
        <w:spacing w:after="0" w:line="240" w:lineRule="auto"/>
      </w:pPr>
      <w:r>
        <w:continuationSeparator/>
      </w:r>
    </w:p>
  </w:footnote>
  <w:footnote w:type="continuationNotice" w:id="1">
    <w:p w14:paraId="0E30B3A6" w14:textId="77777777" w:rsidR="009E04B3" w:rsidRDefault="009E04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C323" w14:textId="77777777" w:rsidR="00381085" w:rsidRDefault="00381085" w:rsidP="008D3460">
    <w:pPr>
      <w:pBdr>
        <w:bottom w:val="single" w:sz="4" w:space="1" w:color="auto"/>
      </w:pBdr>
      <w:rPr>
        <w:rFonts w:ascii="Book Antiqua" w:hAnsi="Book Antiqua"/>
        <w:b/>
        <w:sz w:val="44"/>
        <w:szCs w:val="44"/>
      </w:rPr>
    </w:pPr>
    <w:r w:rsidRPr="00365033">
      <w:rPr>
        <w:rFonts w:ascii="Arial Black" w:hAnsi="Arial Black"/>
        <w:b/>
        <w:noProof/>
        <w:sz w:val="44"/>
        <w:szCs w:val="44"/>
      </w:rPr>
      <w:drawing>
        <wp:anchor distT="0" distB="0" distL="114300" distR="114300" simplePos="0" relativeHeight="251657216" behindDoc="1" locked="0" layoutInCell="1" allowOverlap="1" wp14:anchorId="5F98181E" wp14:editId="68E22B2F">
          <wp:simplePos x="0" y="0"/>
          <wp:positionH relativeFrom="column">
            <wp:posOffset>-260350</wp:posOffset>
          </wp:positionH>
          <wp:positionV relativeFrom="paragraph">
            <wp:posOffset>119380</wp:posOffset>
          </wp:positionV>
          <wp:extent cx="742950" cy="742950"/>
          <wp:effectExtent l="0" t="0" r="0" b="0"/>
          <wp:wrapNone/>
          <wp:docPr id="1163319002" name="Picture 1163319002" descr="S:\ColefordData\Templates\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lefordData\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anchor>
      </w:drawing>
    </w:r>
  </w:p>
  <w:p w14:paraId="3256DFE5" w14:textId="77777777" w:rsidR="008D3460" w:rsidRPr="00365033" w:rsidRDefault="00381085" w:rsidP="008D3460">
    <w:pPr>
      <w:pBdr>
        <w:bottom w:val="single" w:sz="4" w:space="1" w:color="auto"/>
      </w:pBdr>
      <w:rPr>
        <w:rFonts w:ascii="Book Antiqua" w:hAnsi="Book Antiqua"/>
        <w:b/>
        <w:sz w:val="44"/>
        <w:szCs w:val="44"/>
      </w:rPr>
    </w:pPr>
    <w:r>
      <w:rPr>
        <w:rFonts w:ascii="Book Antiqua" w:hAnsi="Book Antiqua"/>
        <w:b/>
        <w:sz w:val="44"/>
        <w:szCs w:val="44"/>
      </w:rPr>
      <w:t xml:space="preserve">     </w:t>
    </w:r>
    <w:r w:rsidR="008D3460" w:rsidRPr="00365033">
      <w:rPr>
        <w:rFonts w:ascii="Book Antiqua" w:hAnsi="Book Antiqua"/>
        <w:b/>
        <w:sz w:val="44"/>
        <w:szCs w:val="44"/>
      </w:rPr>
      <w:t>Coleford Town Council</w:t>
    </w:r>
  </w:p>
  <w:p w14:paraId="49D82749" w14:textId="77777777" w:rsidR="008D3460" w:rsidRDefault="008D3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78AE4" w14:textId="77777777" w:rsidR="00F94123" w:rsidRDefault="005D42AA" w:rsidP="00F94123">
    <w:pPr>
      <w:pBdr>
        <w:bottom w:val="single" w:sz="4" w:space="1" w:color="auto"/>
      </w:pBdr>
      <w:spacing w:after="0" w:line="240" w:lineRule="auto"/>
      <w:ind w:left="158" w:hanging="11"/>
      <w:rPr>
        <w:rFonts w:ascii="Book Antiqua" w:hAnsi="Book Antiqua"/>
        <w:bCs/>
        <w:sz w:val="36"/>
        <w:szCs w:val="36"/>
      </w:rPr>
    </w:pPr>
    <w:r w:rsidRPr="0038721F">
      <w:rPr>
        <w:rFonts w:ascii="Arial Black" w:hAnsi="Arial Black"/>
        <w:b/>
        <w:noProof/>
        <w:sz w:val="40"/>
        <w:szCs w:val="40"/>
      </w:rPr>
      <w:drawing>
        <wp:anchor distT="0" distB="0" distL="114300" distR="114300" simplePos="0" relativeHeight="251665408" behindDoc="1" locked="0" layoutInCell="1" allowOverlap="1" wp14:anchorId="784BA693" wp14:editId="4733A961">
          <wp:simplePos x="0" y="0"/>
          <wp:positionH relativeFrom="column">
            <wp:posOffset>-298643</wp:posOffset>
          </wp:positionH>
          <wp:positionV relativeFrom="paragraph">
            <wp:posOffset>111125</wp:posOffset>
          </wp:positionV>
          <wp:extent cx="572135" cy="572135"/>
          <wp:effectExtent l="0" t="0" r="0" b="0"/>
          <wp:wrapTight wrapText="bothSides">
            <wp:wrapPolygon edited="0">
              <wp:start x="6473" y="0"/>
              <wp:lineTo x="3596" y="2158"/>
              <wp:lineTo x="719" y="7911"/>
              <wp:lineTo x="719" y="12946"/>
              <wp:lineTo x="5034" y="19418"/>
              <wp:lineTo x="5754" y="20857"/>
              <wp:lineTo x="15103" y="20857"/>
              <wp:lineTo x="19418" y="12946"/>
              <wp:lineTo x="20138" y="7911"/>
              <wp:lineTo x="16542" y="1438"/>
              <wp:lineTo x="12226" y="0"/>
              <wp:lineTo x="6473" y="0"/>
            </wp:wrapPolygon>
          </wp:wrapTight>
          <wp:docPr id="755532334" name="Picture 755532334" descr="S:\ColefordData\Templates\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lefordData\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135" cy="572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3A2934" w14:textId="09A18DBF" w:rsidR="005D42AA" w:rsidRPr="00F94123" w:rsidRDefault="005D42AA" w:rsidP="00F94123">
    <w:pPr>
      <w:pBdr>
        <w:bottom w:val="single" w:sz="4" w:space="1" w:color="auto"/>
      </w:pBdr>
      <w:spacing w:after="0" w:line="240" w:lineRule="auto"/>
      <w:ind w:left="158" w:hanging="11"/>
      <w:rPr>
        <w:rFonts w:ascii="Book Antiqua" w:hAnsi="Book Antiqua"/>
        <w:b/>
        <w:sz w:val="40"/>
        <w:szCs w:val="40"/>
      </w:rPr>
    </w:pPr>
    <w:r w:rsidRPr="00F94123">
      <w:rPr>
        <w:rFonts w:ascii="Book Antiqua" w:hAnsi="Book Antiqua"/>
        <w:bCs/>
        <w:sz w:val="36"/>
        <w:szCs w:val="36"/>
      </w:rPr>
      <w:t>Coleford Town Council</w:t>
    </w:r>
  </w:p>
  <w:p w14:paraId="09A41A26" w14:textId="77777777" w:rsidR="00F300D7" w:rsidRDefault="00F30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79BF" w14:textId="77777777" w:rsidR="007A61A5" w:rsidRDefault="00E63405" w:rsidP="007A61A5">
    <w:pPr>
      <w:pBdr>
        <w:bottom w:val="single" w:sz="4" w:space="1" w:color="auto"/>
      </w:pBdr>
      <w:rPr>
        <w:rFonts w:ascii="Book Antiqua" w:hAnsi="Book Antiqua"/>
        <w:b/>
        <w:sz w:val="44"/>
        <w:szCs w:val="44"/>
      </w:rPr>
    </w:pPr>
    <w:r w:rsidRPr="0038721F">
      <w:rPr>
        <w:rFonts w:ascii="Arial Black" w:hAnsi="Arial Black"/>
        <w:b/>
        <w:noProof/>
        <w:sz w:val="40"/>
        <w:szCs w:val="40"/>
      </w:rPr>
      <w:drawing>
        <wp:anchor distT="0" distB="0" distL="114300" distR="114300" simplePos="0" relativeHeight="251663360" behindDoc="1" locked="0" layoutInCell="1" allowOverlap="1" wp14:anchorId="44A9DD30" wp14:editId="1AFA3E26">
          <wp:simplePos x="0" y="0"/>
          <wp:positionH relativeFrom="column">
            <wp:posOffset>-145636</wp:posOffset>
          </wp:positionH>
          <wp:positionV relativeFrom="paragraph">
            <wp:posOffset>181030</wp:posOffset>
          </wp:positionV>
          <wp:extent cx="687070" cy="687070"/>
          <wp:effectExtent l="0" t="0" r="0" b="0"/>
          <wp:wrapTight wrapText="bothSides">
            <wp:wrapPolygon edited="0">
              <wp:start x="7187" y="0"/>
              <wp:lineTo x="4192" y="1797"/>
              <wp:lineTo x="1198" y="6588"/>
              <wp:lineTo x="1198" y="13774"/>
              <wp:lineTo x="5390" y="19763"/>
              <wp:lineTo x="7786" y="20961"/>
              <wp:lineTo x="13176" y="20961"/>
              <wp:lineTo x="14972" y="19763"/>
              <wp:lineTo x="19763" y="13176"/>
              <wp:lineTo x="19763" y="7187"/>
              <wp:lineTo x="15571" y="1797"/>
              <wp:lineTo x="11379" y="0"/>
              <wp:lineTo x="7187" y="0"/>
            </wp:wrapPolygon>
          </wp:wrapTight>
          <wp:docPr id="1097102849" name="Picture 1097102849" descr="S:\ColefordData\Templates\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lefordData\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070" cy="687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ook Antiqua" w:hAnsi="Book Antiqua"/>
        <w:b/>
        <w:sz w:val="44"/>
        <w:szCs w:val="44"/>
      </w:rPr>
      <w:t xml:space="preserve"> </w:t>
    </w:r>
  </w:p>
  <w:p w14:paraId="32C9D37F" w14:textId="1E26C670" w:rsidR="00E63405" w:rsidRPr="007A61A5" w:rsidRDefault="00E63405" w:rsidP="007A61A5">
    <w:pPr>
      <w:pBdr>
        <w:bottom w:val="single" w:sz="4" w:space="1" w:color="auto"/>
      </w:pBdr>
      <w:rPr>
        <w:rFonts w:ascii="Book Antiqua" w:hAnsi="Book Antiqua"/>
        <w:b/>
        <w:sz w:val="44"/>
        <w:szCs w:val="44"/>
      </w:rPr>
    </w:pPr>
    <w:r w:rsidRPr="00220803">
      <w:rPr>
        <w:rFonts w:ascii="Book Antiqua" w:hAnsi="Book Antiqua"/>
        <w:bCs/>
        <w:sz w:val="40"/>
        <w:szCs w:val="40"/>
      </w:rPr>
      <w:t>Coleford Town Council</w:t>
    </w:r>
  </w:p>
  <w:p w14:paraId="03C38B14" w14:textId="764C85B0" w:rsidR="00001021" w:rsidRPr="00E501F1" w:rsidRDefault="00E63405" w:rsidP="00001021">
    <w:pPr>
      <w:pStyle w:val="Header"/>
      <w:rPr>
        <w:sz w:val="16"/>
        <w:szCs w:val="16"/>
      </w:rPr>
    </w:pPr>
    <w:r w:rsidRPr="00E501F1">
      <w:rPr>
        <w:sz w:val="18"/>
        <w:szCs w:val="18"/>
      </w:rPr>
      <w:t xml:space="preserve">   </w:t>
    </w:r>
  </w:p>
  <w:p w14:paraId="5F5B17B8" w14:textId="56BF58D8" w:rsidR="00E63405" w:rsidRPr="00E501F1" w:rsidRDefault="00E63405" w:rsidP="00E63405">
    <w:pPr>
      <w:pStyle w:val="Header"/>
      <w:ind w:left="0" w:firstLine="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3EE4"/>
    <w:multiLevelType w:val="hybridMultilevel"/>
    <w:tmpl w:val="E2C2D478"/>
    <w:lvl w:ilvl="0" w:tplc="4104BF7E">
      <w:start w:val="2"/>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90C3F0C"/>
    <w:multiLevelType w:val="hybridMultilevel"/>
    <w:tmpl w:val="663EBE5A"/>
    <w:lvl w:ilvl="0" w:tplc="DB7258DC">
      <w:start w:val="19"/>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C74ED"/>
    <w:multiLevelType w:val="multilevel"/>
    <w:tmpl w:val="FDB46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B48EF"/>
    <w:multiLevelType w:val="hybridMultilevel"/>
    <w:tmpl w:val="A9387B80"/>
    <w:lvl w:ilvl="0" w:tplc="1A582946">
      <w:start w:val="2"/>
      <w:numFmt w:val="lowerLetter"/>
      <w:lvlText w:val="%1)"/>
      <w:lvlJc w:val="left"/>
      <w:pPr>
        <w:ind w:left="509" w:hanging="360"/>
      </w:pPr>
      <w:rPr>
        <w:rFonts w:hint="default"/>
      </w:rPr>
    </w:lvl>
    <w:lvl w:ilvl="1" w:tplc="08090019" w:tentative="1">
      <w:start w:val="1"/>
      <w:numFmt w:val="lowerLetter"/>
      <w:lvlText w:val="%2."/>
      <w:lvlJc w:val="left"/>
      <w:pPr>
        <w:ind w:left="1229" w:hanging="360"/>
      </w:pPr>
    </w:lvl>
    <w:lvl w:ilvl="2" w:tplc="0809001B" w:tentative="1">
      <w:start w:val="1"/>
      <w:numFmt w:val="lowerRoman"/>
      <w:lvlText w:val="%3."/>
      <w:lvlJc w:val="right"/>
      <w:pPr>
        <w:ind w:left="1949" w:hanging="180"/>
      </w:pPr>
    </w:lvl>
    <w:lvl w:ilvl="3" w:tplc="0809000F" w:tentative="1">
      <w:start w:val="1"/>
      <w:numFmt w:val="decimal"/>
      <w:lvlText w:val="%4."/>
      <w:lvlJc w:val="left"/>
      <w:pPr>
        <w:ind w:left="2669" w:hanging="360"/>
      </w:pPr>
    </w:lvl>
    <w:lvl w:ilvl="4" w:tplc="08090019" w:tentative="1">
      <w:start w:val="1"/>
      <w:numFmt w:val="lowerLetter"/>
      <w:lvlText w:val="%5."/>
      <w:lvlJc w:val="left"/>
      <w:pPr>
        <w:ind w:left="3389" w:hanging="360"/>
      </w:pPr>
    </w:lvl>
    <w:lvl w:ilvl="5" w:tplc="0809001B" w:tentative="1">
      <w:start w:val="1"/>
      <w:numFmt w:val="lowerRoman"/>
      <w:lvlText w:val="%6."/>
      <w:lvlJc w:val="right"/>
      <w:pPr>
        <w:ind w:left="4109" w:hanging="180"/>
      </w:pPr>
    </w:lvl>
    <w:lvl w:ilvl="6" w:tplc="0809000F" w:tentative="1">
      <w:start w:val="1"/>
      <w:numFmt w:val="decimal"/>
      <w:lvlText w:val="%7."/>
      <w:lvlJc w:val="left"/>
      <w:pPr>
        <w:ind w:left="4829" w:hanging="360"/>
      </w:pPr>
    </w:lvl>
    <w:lvl w:ilvl="7" w:tplc="08090019" w:tentative="1">
      <w:start w:val="1"/>
      <w:numFmt w:val="lowerLetter"/>
      <w:lvlText w:val="%8."/>
      <w:lvlJc w:val="left"/>
      <w:pPr>
        <w:ind w:left="5549" w:hanging="360"/>
      </w:pPr>
    </w:lvl>
    <w:lvl w:ilvl="8" w:tplc="0809001B" w:tentative="1">
      <w:start w:val="1"/>
      <w:numFmt w:val="lowerRoman"/>
      <w:lvlText w:val="%9."/>
      <w:lvlJc w:val="right"/>
      <w:pPr>
        <w:ind w:left="6269" w:hanging="180"/>
      </w:pPr>
    </w:lvl>
  </w:abstractNum>
  <w:abstractNum w:abstractNumId="4" w15:restartNumberingAfterBreak="0">
    <w:nsid w:val="23831807"/>
    <w:multiLevelType w:val="hybridMultilevel"/>
    <w:tmpl w:val="1772F1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4E5184C"/>
    <w:multiLevelType w:val="hybridMultilevel"/>
    <w:tmpl w:val="9A12545E"/>
    <w:lvl w:ilvl="0" w:tplc="8592C25A">
      <w:start w:val="6"/>
      <w:numFmt w:val="bullet"/>
      <w:lvlText w:val="-"/>
      <w:lvlJc w:val="left"/>
      <w:pPr>
        <w:ind w:left="717" w:hanging="360"/>
      </w:pPr>
      <w:rPr>
        <w:rFonts w:ascii="Times New Roman" w:eastAsia="Times New Roman" w:hAnsi="Times New Roman" w:cs="Times New Roman" w:hint="default"/>
        <w:b/>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 w15:restartNumberingAfterBreak="0">
    <w:nsid w:val="2E7E4CF2"/>
    <w:multiLevelType w:val="multilevel"/>
    <w:tmpl w:val="3832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F92808"/>
    <w:multiLevelType w:val="hybridMultilevel"/>
    <w:tmpl w:val="4A5C3124"/>
    <w:lvl w:ilvl="0" w:tplc="265ABACE">
      <w:start w:val="1"/>
      <w:numFmt w:val="decimal"/>
      <w:lvlText w:val="%1."/>
      <w:lvlJc w:val="left"/>
      <w:pPr>
        <w:ind w:left="720" w:hanging="360"/>
      </w:pPr>
      <w:rPr>
        <w:rFonts w:hint="default"/>
        <w:b w:val="0"/>
        <w:bCs w:val="0"/>
        <w:color w:val="auto"/>
        <w:sz w:val="24"/>
        <w:szCs w:val="24"/>
      </w:rPr>
    </w:lvl>
    <w:lvl w:ilvl="1" w:tplc="B7ACB290">
      <w:start w:val="1"/>
      <w:numFmt w:val="lowerLetter"/>
      <w:lvlText w:val="%2)"/>
      <w:lvlJc w:val="left"/>
      <w:pPr>
        <w:ind w:left="1440" w:hanging="360"/>
      </w:pPr>
      <w:rPr>
        <w:rFonts w:ascii="Arial" w:eastAsia="Times New Roman" w:hAnsi="Arial" w:cs="Arial"/>
        <w:b w:val="0"/>
        <w:color w:val="auto"/>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82386B"/>
    <w:multiLevelType w:val="multilevel"/>
    <w:tmpl w:val="24EC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175E96"/>
    <w:multiLevelType w:val="multilevel"/>
    <w:tmpl w:val="F36C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F31476"/>
    <w:multiLevelType w:val="hybridMultilevel"/>
    <w:tmpl w:val="3D4AC340"/>
    <w:lvl w:ilvl="0" w:tplc="9CFAC3B6">
      <w:start w:val="2"/>
      <w:numFmt w:val="decimal"/>
      <w:lvlText w:val="%1."/>
      <w:lvlJc w:val="left"/>
      <w:pPr>
        <w:ind w:left="1431" w:hanging="360"/>
      </w:pPr>
      <w:rPr>
        <w:rFonts w:hint="default"/>
      </w:rPr>
    </w:lvl>
    <w:lvl w:ilvl="1" w:tplc="08090019">
      <w:start w:val="1"/>
      <w:numFmt w:val="lowerLetter"/>
      <w:lvlText w:val="%2."/>
      <w:lvlJc w:val="left"/>
      <w:pPr>
        <w:ind w:left="2151" w:hanging="360"/>
      </w:pPr>
    </w:lvl>
    <w:lvl w:ilvl="2" w:tplc="0809001B" w:tentative="1">
      <w:start w:val="1"/>
      <w:numFmt w:val="lowerRoman"/>
      <w:lvlText w:val="%3."/>
      <w:lvlJc w:val="right"/>
      <w:pPr>
        <w:ind w:left="2871" w:hanging="180"/>
      </w:pPr>
    </w:lvl>
    <w:lvl w:ilvl="3" w:tplc="0809000F" w:tentative="1">
      <w:start w:val="1"/>
      <w:numFmt w:val="decimal"/>
      <w:lvlText w:val="%4."/>
      <w:lvlJc w:val="left"/>
      <w:pPr>
        <w:ind w:left="3591" w:hanging="360"/>
      </w:pPr>
    </w:lvl>
    <w:lvl w:ilvl="4" w:tplc="08090019" w:tentative="1">
      <w:start w:val="1"/>
      <w:numFmt w:val="lowerLetter"/>
      <w:lvlText w:val="%5."/>
      <w:lvlJc w:val="left"/>
      <w:pPr>
        <w:ind w:left="4311" w:hanging="360"/>
      </w:pPr>
    </w:lvl>
    <w:lvl w:ilvl="5" w:tplc="0809001B" w:tentative="1">
      <w:start w:val="1"/>
      <w:numFmt w:val="lowerRoman"/>
      <w:lvlText w:val="%6."/>
      <w:lvlJc w:val="right"/>
      <w:pPr>
        <w:ind w:left="5031" w:hanging="180"/>
      </w:pPr>
    </w:lvl>
    <w:lvl w:ilvl="6" w:tplc="0809000F" w:tentative="1">
      <w:start w:val="1"/>
      <w:numFmt w:val="decimal"/>
      <w:lvlText w:val="%7."/>
      <w:lvlJc w:val="left"/>
      <w:pPr>
        <w:ind w:left="5751" w:hanging="360"/>
      </w:pPr>
    </w:lvl>
    <w:lvl w:ilvl="7" w:tplc="08090019" w:tentative="1">
      <w:start w:val="1"/>
      <w:numFmt w:val="lowerLetter"/>
      <w:lvlText w:val="%8."/>
      <w:lvlJc w:val="left"/>
      <w:pPr>
        <w:ind w:left="6471" w:hanging="360"/>
      </w:pPr>
    </w:lvl>
    <w:lvl w:ilvl="8" w:tplc="0809001B" w:tentative="1">
      <w:start w:val="1"/>
      <w:numFmt w:val="lowerRoman"/>
      <w:lvlText w:val="%9."/>
      <w:lvlJc w:val="right"/>
      <w:pPr>
        <w:ind w:left="7191" w:hanging="180"/>
      </w:pPr>
    </w:lvl>
  </w:abstractNum>
  <w:abstractNum w:abstractNumId="11" w15:restartNumberingAfterBreak="0">
    <w:nsid w:val="3DFC3A74"/>
    <w:multiLevelType w:val="multilevel"/>
    <w:tmpl w:val="6486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396F2C"/>
    <w:multiLevelType w:val="hybridMultilevel"/>
    <w:tmpl w:val="8CDA0424"/>
    <w:lvl w:ilvl="0" w:tplc="26D083E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87616BE"/>
    <w:multiLevelType w:val="hybridMultilevel"/>
    <w:tmpl w:val="4A5C3124"/>
    <w:lvl w:ilvl="0" w:tplc="FFFFFFFF">
      <w:start w:val="1"/>
      <w:numFmt w:val="decimal"/>
      <w:lvlText w:val="%1."/>
      <w:lvlJc w:val="left"/>
      <w:pPr>
        <w:ind w:left="720" w:hanging="360"/>
      </w:pPr>
      <w:rPr>
        <w:rFonts w:hint="default"/>
        <w:b w:val="0"/>
        <w:bCs w:val="0"/>
        <w:color w:val="auto"/>
        <w:sz w:val="24"/>
        <w:szCs w:val="24"/>
      </w:rPr>
    </w:lvl>
    <w:lvl w:ilvl="1" w:tplc="FFFFFFFF">
      <w:start w:val="1"/>
      <w:numFmt w:val="lowerLetter"/>
      <w:lvlText w:val="%2)"/>
      <w:lvlJc w:val="left"/>
      <w:pPr>
        <w:ind w:left="1440" w:hanging="360"/>
      </w:pPr>
      <w:rPr>
        <w:rFonts w:ascii="Arial" w:eastAsia="Times New Roman" w:hAnsi="Arial" w:cs="Arial"/>
        <w:b w:val="0"/>
        <w:color w:val="auto"/>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671A7A"/>
    <w:multiLevelType w:val="multilevel"/>
    <w:tmpl w:val="FBD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F127B8"/>
    <w:multiLevelType w:val="hybridMultilevel"/>
    <w:tmpl w:val="070E24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51F4620"/>
    <w:multiLevelType w:val="hybridMultilevel"/>
    <w:tmpl w:val="5FACD6B6"/>
    <w:lvl w:ilvl="0" w:tplc="0809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7" w15:restartNumberingAfterBreak="0">
    <w:nsid w:val="5F3E0BB4"/>
    <w:multiLevelType w:val="multilevel"/>
    <w:tmpl w:val="56E8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DE039B"/>
    <w:multiLevelType w:val="hybridMultilevel"/>
    <w:tmpl w:val="17963492"/>
    <w:lvl w:ilvl="0" w:tplc="505A20D0">
      <w:start w:val="1"/>
      <w:numFmt w:val="lowerLetter"/>
      <w:lvlText w:val="%1)"/>
      <w:lvlJc w:val="left"/>
      <w:pPr>
        <w:ind w:left="1080" w:hanging="360"/>
      </w:pPr>
      <w:rPr>
        <w:rFonts w:ascii="Arial" w:eastAsia="Arial"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02B1DE3"/>
    <w:multiLevelType w:val="hybridMultilevel"/>
    <w:tmpl w:val="F7E007F6"/>
    <w:lvl w:ilvl="0" w:tplc="FBC2D6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0DA5C90"/>
    <w:multiLevelType w:val="multilevel"/>
    <w:tmpl w:val="8F4255C6"/>
    <w:lvl w:ilvl="0">
      <w:start w:val="7"/>
      <w:numFmt w:val="decimal"/>
      <w:lvlText w:val="%1."/>
      <w:lvlJc w:val="left"/>
      <w:pPr>
        <w:tabs>
          <w:tab w:val="num" w:pos="720"/>
        </w:tabs>
        <w:ind w:left="720" w:hanging="360"/>
      </w:pPr>
      <w:rPr>
        <w:rFonts w:hint="default"/>
        <w:b w:val="0"/>
        <w:bCs/>
      </w:rPr>
    </w:lvl>
    <w:lvl w:ilvl="1">
      <w:start w:val="1"/>
      <w:numFmt w:val="lowerLetter"/>
      <w:lvlText w:val="%2."/>
      <w:lvlJc w:val="left"/>
      <w:pPr>
        <w:ind w:left="1440" w:hanging="360"/>
      </w:pPr>
      <w:rPr>
        <w:rFonts w:hint="default"/>
        <w:b/>
        <w:bCs/>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638371A1"/>
    <w:multiLevelType w:val="hybridMultilevel"/>
    <w:tmpl w:val="C3D42E10"/>
    <w:lvl w:ilvl="0" w:tplc="65A8507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68F3CE6"/>
    <w:multiLevelType w:val="hybridMultilevel"/>
    <w:tmpl w:val="645A66C0"/>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565015D"/>
    <w:multiLevelType w:val="multilevel"/>
    <w:tmpl w:val="E44CB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0841F5"/>
    <w:multiLevelType w:val="hybridMultilevel"/>
    <w:tmpl w:val="4288E740"/>
    <w:lvl w:ilvl="0" w:tplc="84C4F09C">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A601351"/>
    <w:multiLevelType w:val="multilevel"/>
    <w:tmpl w:val="A0CA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2118424">
    <w:abstractNumId w:val="7"/>
  </w:num>
  <w:num w:numId="2" w16cid:durableId="1435252375">
    <w:abstractNumId w:val="22"/>
  </w:num>
  <w:num w:numId="3" w16cid:durableId="1170873097">
    <w:abstractNumId w:val="20"/>
  </w:num>
  <w:num w:numId="4" w16cid:durableId="1921056836">
    <w:abstractNumId w:val="15"/>
  </w:num>
  <w:num w:numId="5" w16cid:durableId="718019576">
    <w:abstractNumId w:val="20"/>
  </w:num>
  <w:num w:numId="6" w16cid:durableId="1152604409">
    <w:abstractNumId w:val="0"/>
  </w:num>
  <w:num w:numId="7" w16cid:durableId="1165243632">
    <w:abstractNumId w:val="3"/>
  </w:num>
  <w:num w:numId="8" w16cid:durableId="885719427">
    <w:abstractNumId w:val="6"/>
  </w:num>
  <w:num w:numId="9" w16cid:durableId="2035107230">
    <w:abstractNumId w:val="14"/>
  </w:num>
  <w:num w:numId="10" w16cid:durableId="1035082956">
    <w:abstractNumId w:val="8"/>
  </w:num>
  <w:num w:numId="11" w16cid:durableId="1605069045">
    <w:abstractNumId w:val="24"/>
  </w:num>
  <w:num w:numId="12" w16cid:durableId="1182085681">
    <w:abstractNumId w:val="4"/>
  </w:num>
  <w:num w:numId="13" w16cid:durableId="1686784228">
    <w:abstractNumId w:val="10"/>
  </w:num>
  <w:num w:numId="14" w16cid:durableId="1240670983">
    <w:abstractNumId w:val="19"/>
  </w:num>
  <w:num w:numId="15" w16cid:durableId="1111628409">
    <w:abstractNumId w:val="18"/>
  </w:num>
  <w:num w:numId="16" w16cid:durableId="533079451">
    <w:abstractNumId w:val="16"/>
  </w:num>
  <w:num w:numId="17" w16cid:durableId="1852842009">
    <w:abstractNumId w:val="12"/>
  </w:num>
  <w:num w:numId="18" w16cid:durableId="1168905308">
    <w:abstractNumId w:val="11"/>
  </w:num>
  <w:num w:numId="19" w16cid:durableId="1172570518">
    <w:abstractNumId w:val="23"/>
  </w:num>
  <w:num w:numId="20" w16cid:durableId="743182032">
    <w:abstractNumId w:val="25"/>
  </w:num>
  <w:num w:numId="21" w16cid:durableId="1686396816">
    <w:abstractNumId w:val="17"/>
  </w:num>
  <w:num w:numId="22" w16cid:durableId="2065710864">
    <w:abstractNumId w:val="9"/>
  </w:num>
  <w:num w:numId="23" w16cid:durableId="686374333">
    <w:abstractNumId w:val="13"/>
  </w:num>
  <w:num w:numId="24" w16cid:durableId="628440232">
    <w:abstractNumId w:val="21"/>
  </w:num>
  <w:num w:numId="25" w16cid:durableId="1654025722">
    <w:abstractNumId w:val="1"/>
  </w:num>
  <w:num w:numId="26" w16cid:durableId="1833985760">
    <w:abstractNumId w:val="2"/>
  </w:num>
  <w:num w:numId="27" w16cid:durableId="99768392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357"/>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BD7"/>
    <w:rsid w:val="00001021"/>
    <w:rsid w:val="000047D3"/>
    <w:rsid w:val="00004AEC"/>
    <w:rsid w:val="0000528E"/>
    <w:rsid w:val="00006C8A"/>
    <w:rsid w:val="00006EF9"/>
    <w:rsid w:val="00007287"/>
    <w:rsid w:val="00007B6A"/>
    <w:rsid w:val="00007BC6"/>
    <w:rsid w:val="00007CE7"/>
    <w:rsid w:val="0001035A"/>
    <w:rsid w:val="00011B59"/>
    <w:rsid w:val="00011D30"/>
    <w:rsid w:val="000132BE"/>
    <w:rsid w:val="00013821"/>
    <w:rsid w:val="00014061"/>
    <w:rsid w:val="00014552"/>
    <w:rsid w:val="00015CA6"/>
    <w:rsid w:val="00017077"/>
    <w:rsid w:val="00017F3E"/>
    <w:rsid w:val="00021804"/>
    <w:rsid w:val="0002457E"/>
    <w:rsid w:val="00025385"/>
    <w:rsid w:val="00025F40"/>
    <w:rsid w:val="0002763E"/>
    <w:rsid w:val="00027AEC"/>
    <w:rsid w:val="00030D12"/>
    <w:rsid w:val="0003133D"/>
    <w:rsid w:val="00033FD4"/>
    <w:rsid w:val="00035B52"/>
    <w:rsid w:val="000369C6"/>
    <w:rsid w:val="00037143"/>
    <w:rsid w:val="000419B3"/>
    <w:rsid w:val="000431F6"/>
    <w:rsid w:val="00043AC3"/>
    <w:rsid w:val="00044920"/>
    <w:rsid w:val="000463BB"/>
    <w:rsid w:val="000528FD"/>
    <w:rsid w:val="000532C4"/>
    <w:rsid w:val="000548BD"/>
    <w:rsid w:val="00054C7E"/>
    <w:rsid w:val="000550F4"/>
    <w:rsid w:val="00055CE2"/>
    <w:rsid w:val="00055FD6"/>
    <w:rsid w:val="0005676C"/>
    <w:rsid w:val="00056B03"/>
    <w:rsid w:val="00056D4E"/>
    <w:rsid w:val="00056F9D"/>
    <w:rsid w:val="00057417"/>
    <w:rsid w:val="000600B6"/>
    <w:rsid w:val="00060720"/>
    <w:rsid w:val="00062B08"/>
    <w:rsid w:val="00064B7A"/>
    <w:rsid w:val="000703EB"/>
    <w:rsid w:val="00071F99"/>
    <w:rsid w:val="000721E1"/>
    <w:rsid w:val="00074C45"/>
    <w:rsid w:val="000754BA"/>
    <w:rsid w:val="00075F17"/>
    <w:rsid w:val="000808AC"/>
    <w:rsid w:val="0008246E"/>
    <w:rsid w:val="0008279A"/>
    <w:rsid w:val="0008402D"/>
    <w:rsid w:val="00087DEF"/>
    <w:rsid w:val="000901E5"/>
    <w:rsid w:val="00090332"/>
    <w:rsid w:val="0009035E"/>
    <w:rsid w:val="00090F79"/>
    <w:rsid w:val="00091C91"/>
    <w:rsid w:val="00091CA9"/>
    <w:rsid w:val="000927F7"/>
    <w:rsid w:val="00092EFF"/>
    <w:rsid w:val="00093B70"/>
    <w:rsid w:val="00093CC9"/>
    <w:rsid w:val="000942DE"/>
    <w:rsid w:val="00094A59"/>
    <w:rsid w:val="0009572C"/>
    <w:rsid w:val="00095C34"/>
    <w:rsid w:val="00095FFE"/>
    <w:rsid w:val="000A1885"/>
    <w:rsid w:val="000A2CD4"/>
    <w:rsid w:val="000A3C7B"/>
    <w:rsid w:val="000A45C4"/>
    <w:rsid w:val="000A481E"/>
    <w:rsid w:val="000A55BE"/>
    <w:rsid w:val="000A5851"/>
    <w:rsid w:val="000A5EB8"/>
    <w:rsid w:val="000A7B62"/>
    <w:rsid w:val="000A7BB1"/>
    <w:rsid w:val="000A7F33"/>
    <w:rsid w:val="000B0191"/>
    <w:rsid w:val="000B0BB9"/>
    <w:rsid w:val="000B1BC3"/>
    <w:rsid w:val="000B3403"/>
    <w:rsid w:val="000B3AFB"/>
    <w:rsid w:val="000B3E8A"/>
    <w:rsid w:val="000B6463"/>
    <w:rsid w:val="000B6693"/>
    <w:rsid w:val="000B6A12"/>
    <w:rsid w:val="000B7384"/>
    <w:rsid w:val="000B7900"/>
    <w:rsid w:val="000B7DAD"/>
    <w:rsid w:val="000C012C"/>
    <w:rsid w:val="000C189A"/>
    <w:rsid w:val="000C376D"/>
    <w:rsid w:val="000C3C08"/>
    <w:rsid w:val="000C45F5"/>
    <w:rsid w:val="000C548A"/>
    <w:rsid w:val="000C62D7"/>
    <w:rsid w:val="000C7153"/>
    <w:rsid w:val="000D0997"/>
    <w:rsid w:val="000D1565"/>
    <w:rsid w:val="000D1A62"/>
    <w:rsid w:val="000D1BE2"/>
    <w:rsid w:val="000D1E73"/>
    <w:rsid w:val="000D222C"/>
    <w:rsid w:val="000D4540"/>
    <w:rsid w:val="000D5ABB"/>
    <w:rsid w:val="000D66A2"/>
    <w:rsid w:val="000D66C2"/>
    <w:rsid w:val="000D7244"/>
    <w:rsid w:val="000D7807"/>
    <w:rsid w:val="000E0541"/>
    <w:rsid w:val="000E1391"/>
    <w:rsid w:val="000E26DB"/>
    <w:rsid w:val="000E2D28"/>
    <w:rsid w:val="000E5AE2"/>
    <w:rsid w:val="000E686E"/>
    <w:rsid w:val="000E76C9"/>
    <w:rsid w:val="000F07DA"/>
    <w:rsid w:val="000F0CA5"/>
    <w:rsid w:val="000F1CC3"/>
    <w:rsid w:val="000F30D3"/>
    <w:rsid w:val="000F5B00"/>
    <w:rsid w:val="00100523"/>
    <w:rsid w:val="00100B6F"/>
    <w:rsid w:val="0010231F"/>
    <w:rsid w:val="001027AA"/>
    <w:rsid w:val="00106D51"/>
    <w:rsid w:val="00107506"/>
    <w:rsid w:val="001079C2"/>
    <w:rsid w:val="00107AED"/>
    <w:rsid w:val="00107B54"/>
    <w:rsid w:val="00110219"/>
    <w:rsid w:val="001103DF"/>
    <w:rsid w:val="00110A8F"/>
    <w:rsid w:val="00113F60"/>
    <w:rsid w:val="00114228"/>
    <w:rsid w:val="00114A31"/>
    <w:rsid w:val="00115012"/>
    <w:rsid w:val="0012064C"/>
    <w:rsid w:val="0012083B"/>
    <w:rsid w:val="001211A8"/>
    <w:rsid w:val="00121A1C"/>
    <w:rsid w:val="00121BD3"/>
    <w:rsid w:val="0012303A"/>
    <w:rsid w:val="001232B2"/>
    <w:rsid w:val="00123B41"/>
    <w:rsid w:val="00123EFF"/>
    <w:rsid w:val="00125121"/>
    <w:rsid w:val="00125400"/>
    <w:rsid w:val="001265AE"/>
    <w:rsid w:val="00127070"/>
    <w:rsid w:val="001278D4"/>
    <w:rsid w:val="0013185A"/>
    <w:rsid w:val="0013190B"/>
    <w:rsid w:val="00132C2D"/>
    <w:rsid w:val="00134447"/>
    <w:rsid w:val="001344D1"/>
    <w:rsid w:val="0013497E"/>
    <w:rsid w:val="00137424"/>
    <w:rsid w:val="001378D4"/>
    <w:rsid w:val="001400F2"/>
    <w:rsid w:val="00140136"/>
    <w:rsid w:val="00140242"/>
    <w:rsid w:val="0014118E"/>
    <w:rsid w:val="00141E6A"/>
    <w:rsid w:val="001427CD"/>
    <w:rsid w:val="00143390"/>
    <w:rsid w:val="001443B9"/>
    <w:rsid w:val="00144AFA"/>
    <w:rsid w:val="00145138"/>
    <w:rsid w:val="00145C9F"/>
    <w:rsid w:val="00146414"/>
    <w:rsid w:val="001464FC"/>
    <w:rsid w:val="00146CA2"/>
    <w:rsid w:val="00146FF9"/>
    <w:rsid w:val="00151D06"/>
    <w:rsid w:val="00152B65"/>
    <w:rsid w:val="00153BD3"/>
    <w:rsid w:val="00154509"/>
    <w:rsid w:val="00154D5B"/>
    <w:rsid w:val="00154F7A"/>
    <w:rsid w:val="00155DB4"/>
    <w:rsid w:val="00156BCC"/>
    <w:rsid w:val="00156CCB"/>
    <w:rsid w:val="00157B13"/>
    <w:rsid w:val="00160BE0"/>
    <w:rsid w:val="00161319"/>
    <w:rsid w:val="00161F6F"/>
    <w:rsid w:val="00162E2B"/>
    <w:rsid w:val="00163503"/>
    <w:rsid w:val="00163571"/>
    <w:rsid w:val="00165B07"/>
    <w:rsid w:val="00165BEE"/>
    <w:rsid w:val="00166CA3"/>
    <w:rsid w:val="00170395"/>
    <w:rsid w:val="00170A6A"/>
    <w:rsid w:val="00171B63"/>
    <w:rsid w:val="00171CA7"/>
    <w:rsid w:val="00173295"/>
    <w:rsid w:val="001733A7"/>
    <w:rsid w:val="00173534"/>
    <w:rsid w:val="00173AF5"/>
    <w:rsid w:val="00173F48"/>
    <w:rsid w:val="00174BE4"/>
    <w:rsid w:val="00174C19"/>
    <w:rsid w:val="00174E7B"/>
    <w:rsid w:val="0017595D"/>
    <w:rsid w:val="00175E15"/>
    <w:rsid w:val="00176C6E"/>
    <w:rsid w:val="00177D69"/>
    <w:rsid w:val="001842F1"/>
    <w:rsid w:val="001842F7"/>
    <w:rsid w:val="001852D7"/>
    <w:rsid w:val="00187339"/>
    <w:rsid w:val="001901A8"/>
    <w:rsid w:val="00190807"/>
    <w:rsid w:val="00190FFE"/>
    <w:rsid w:val="00192AB1"/>
    <w:rsid w:val="0019303B"/>
    <w:rsid w:val="001937DB"/>
    <w:rsid w:val="00193D25"/>
    <w:rsid w:val="00195FA1"/>
    <w:rsid w:val="00196587"/>
    <w:rsid w:val="00196EFA"/>
    <w:rsid w:val="00196FDF"/>
    <w:rsid w:val="001978F1"/>
    <w:rsid w:val="001A003B"/>
    <w:rsid w:val="001A1B6D"/>
    <w:rsid w:val="001A2C00"/>
    <w:rsid w:val="001A2D34"/>
    <w:rsid w:val="001A47E1"/>
    <w:rsid w:val="001A4F25"/>
    <w:rsid w:val="001A76BC"/>
    <w:rsid w:val="001A7980"/>
    <w:rsid w:val="001B0AED"/>
    <w:rsid w:val="001B0BF4"/>
    <w:rsid w:val="001B0D87"/>
    <w:rsid w:val="001B1260"/>
    <w:rsid w:val="001B14BA"/>
    <w:rsid w:val="001B17BA"/>
    <w:rsid w:val="001B1A4C"/>
    <w:rsid w:val="001B37D3"/>
    <w:rsid w:val="001B3CCA"/>
    <w:rsid w:val="001B4D3C"/>
    <w:rsid w:val="001B62B1"/>
    <w:rsid w:val="001B6384"/>
    <w:rsid w:val="001B73C2"/>
    <w:rsid w:val="001C1AAE"/>
    <w:rsid w:val="001C2D40"/>
    <w:rsid w:val="001C3444"/>
    <w:rsid w:val="001C39DE"/>
    <w:rsid w:val="001C551E"/>
    <w:rsid w:val="001C5E52"/>
    <w:rsid w:val="001C6328"/>
    <w:rsid w:val="001D083B"/>
    <w:rsid w:val="001D0B1E"/>
    <w:rsid w:val="001D29E2"/>
    <w:rsid w:val="001D2B57"/>
    <w:rsid w:val="001D3C8A"/>
    <w:rsid w:val="001D4641"/>
    <w:rsid w:val="001D7D16"/>
    <w:rsid w:val="001E0337"/>
    <w:rsid w:val="001E0717"/>
    <w:rsid w:val="001E197A"/>
    <w:rsid w:val="001E4202"/>
    <w:rsid w:val="001E615E"/>
    <w:rsid w:val="001E6C92"/>
    <w:rsid w:val="001F1875"/>
    <w:rsid w:val="001F26E9"/>
    <w:rsid w:val="001F33D4"/>
    <w:rsid w:val="001F488A"/>
    <w:rsid w:val="001F4EFC"/>
    <w:rsid w:val="001F578D"/>
    <w:rsid w:val="001F792D"/>
    <w:rsid w:val="00200C37"/>
    <w:rsid w:val="0020139D"/>
    <w:rsid w:val="0020343B"/>
    <w:rsid w:val="0020394E"/>
    <w:rsid w:val="00207AB8"/>
    <w:rsid w:val="00210BBD"/>
    <w:rsid w:val="002113B7"/>
    <w:rsid w:val="00211B23"/>
    <w:rsid w:val="00212747"/>
    <w:rsid w:val="00214DF0"/>
    <w:rsid w:val="00215FF2"/>
    <w:rsid w:val="002172EC"/>
    <w:rsid w:val="00217E80"/>
    <w:rsid w:val="00220803"/>
    <w:rsid w:val="00221381"/>
    <w:rsid w:val="0022169A"/>
    <w:rsid w:val="00222545"/>
    <w:rsid w:val="002225BB"/>
    <w:rsid w:val="00222659"/>
    <w:rsid w:val="0022277B"/>
    <w:rsid w:val="002230E9"/>
    <w:rsid w:val="00224E89"/>
    <w:rsid w:val="002255B2"/>
    <w:rsid w:val="0022588D"/>
    <w:rsid w:val="00227204"/>
    <w:rsid w:val="002273F9"/>
    <w:rsid w:val="00227F8D"/>
    <w:rsid w:val="002307D6"/>
    <w:rsid w:val="00230B06"/>
    <w:rsid w:val="00230BD8"/>
    <w:rsid w:val="002323D8"/>
    <w:rsid w:val="00234AE0"/>
    <w:rsid w:val="00235098"/>
    <w:rsid w:val="002378D5"/>
    <w:rsid w:val="00237DB7"/>
    <w:rsid w:val="00237F4B"/>
    <w:rsid w:val="002401F0"/>
    <w:rsid w:val="002401F1"/>
    <w:rsid w:val="002406D3"/>
    <w:rsid w:val="00240F20"/>
    <w:rsid w:val="00241CE2"/>
    <w:rsid w:val="00242BE0"/>
    <w:rsid w:val="00242F54"/>
    <w:rsid w:val="00243C3A"/>
    <w:rsid w:val="00243E69"/>
    <w:rsid w:val="0024403E"/>
    <w:rsid w:val="00245007"/>
    <w:rsid w:val="00246453"/>
    <w:rsid w:val="00246C55"/>
    <w:rsid w:val="00250689"/>
    <w:rsid w:val="00250B5F"/>
    <w:rsid w:val="00251D6C"/>
    <w:rsid w:val="00252F90"/>
    <w:rsid w:val="002534B9"/>
    <w:rsid w:val="00253D22"/>
    <w:rsid w:val="00255F69"/>
    <w:rsid w:val="0025712B"/>
    <w:rsid w:val="002571C4"/>
    <w:rsid w:val="00260EAC"/>
    <w:rsid w:val="00262CD5"/>
    <w:rsid w:val="0026327B"/>
    <w:rsid w:val="002637F1"/>
    <w:rsid w:val="00263800"/>
    <w:rsid w:val="00263B4C"/>
    <w:rsid w:val="00263E8D"/>
    <w:rsid w:val="002656B3"/>
    <w:rsid w:val="002662A3"/>
    <w:rsid w:val="002675D3"/>
    <w:rsid w:val="002678FF"/>
    <w:rsid w:val="002700C1"/>
    <w:rsid w:val="0027023F"/>
    <w:rsid w:val="00270411"/>
    <w:rsid w:val="00270C6E"/>
    <w:rsid w:val="0027126F"/>
    <w:rsid w:val="002729BE"/>
    <w:rsid w:val="00272C49"/>
    <w:rsid w:val="00273220"/>
    <w:rsid w:val="00273270"/>
    <w:rsid w:val="00273884"/>
    <w:rsid w:val="002738E5"/>
    <w:rsid w:val="002741D5"/>
    <w:rsid w:val="00274DF1"/>
    <w:rsid w:val="002755BA"/>
    <w:rsid w:val="002758AB"/>
    <w:rsid w:val="00277894"/>
    <w:rsid w:val="00277C6B"/>
    <w:rsid w:val="002808CE"/>
    <w:rsid w:val="00280E3F"/>
    <w:rsid w:val="002821FE"/>
    <w:rsid w:val="00282BC1"/>
    <w:rsid w:val="00283B19"/>
    <w:rsid w:val="002840F7"/>
    <w:rsid w:val="0028549F"/>
    <w:rsid w:val="00286B60"/>
    <w:rsid w:val="00286DA6"/>
    <w:rsid w:val="00287165"/>
    <w:rsid w:val="002878A2"/>
    <w:rsid w:val="00290662"/>
    <w:rsid w:val="00290B0E"/>
    <w:rsid w:val="00292A70"/>
    <w:rsid w:val="00292CAC"/>
    <w:rsid w:val="00292E78"/>
    <w:rsid w:val="00293017"/>
    <w:rsid w:val="00293035"/>
    <w:rsid w:val="00293C77"/>
    <w:rsid w:val="00293CF3"/>
    <w:rsid w:val="00295B2A"/>
    <w:rsid w:val="00295E21"/>
    <w:rsid w:val="002973ED"/>
    <w:rsid w:val="00297EDE"/>
    <w:rsid w:val="002A09FB"/>
    <w:rsid w:val="002A1279"/>
    <w:rsid w:val="002A41AB"/>
    <w:rsid w:val="002A6822"/>
    <w:rsid w:val="002B00BF"/>
    <w:rsid w:val="002B2A82"/>
    <w:rsid w:val="002B2D4B"/>
    <w:rsid w:val="002B4D4F"/>
    <w:rsid w:val="002C0465"/>
    <w:rsid w:val="002C0CCD"/>
    <w:rsid w:val="002C109D"/>
    <w:rsid w:val="002C1B8E"/>
    <w:rsid w:val="002C3984"/>
    <w:rsid w:val="002C3B3C"/>
    <w:rsid w:val="002C40BC"/>
    <w:rsid w:val="002C527E"/>
    <w:rsid w:val="002C5CF9"/>
    <w:rsid w:val="002C6516"/>
    <w:rsid w:val="002C66FB"/>
    <w:rsid w:val="002C6CF9"/>
    <w:rsid w:val="002D01CD"/>
    <w:rsid w:val="002D1224"/>
    <w:rsid w:val="002D2847"/>
    <w:rsid w:val="002D3E8B"/>
    <w:rsid w:val="002D7C11"/>
    <w:rsid w:val="002E026C"/>
    <w:rsid w:val="002E02C3"/>
    <w:rsid w:val="002E0DD0"/>
    <w:rsid w:val="002E1841"/>
    <w:rsid w:val="002E223F"/>
    <w:rsid w:val="002E42C8"/>
    <w:rsid w:val="002E6AC2"/>
    <w:rsid w:val="002F0C65"/>
    <w:rsid w:val="002F0C69"/>
    <w:rsid w:val="002F1324"/>
    <w:rsid w:val="002F1576"/>
    <w:rsid w:val="002F27CC"/>
    <w:rsid w:val="002F3A68"/>
    <w:rsid w:val="002F41F3"/>
    <w:rsid w:val="002F45BD"/>
    <w:rsid w:val="002F533F"/>
    <w:rsid w:val="002F6192"/>
    <w:rsid w:val="002F67FF"/>
    <w:rsid w:val="002F7E76"/>
    <w:rsid w:val="00300F99"/>
    <w:rsid w:val="003016C2"/>
    <w:rsid w:val="003019B2"/>
    <w:rsid w:val="00301CEB"/>
    <w:rsid w:val="00303CC4"/>
    <w:rsid w:val="0030491D"/>
    <w:rsid w:val="003049CF"/>
    <w:rsid w:val="0030524D"/>
    <w:rsid w:val="00305F25"/>
    <w:rsid w:val="0030602C"/>
    <w:rsid w:val="0031099A"/>
    <w:rsid w:val="00311415"/>
    <w:rsid w:val="003119FA"/>
    <w:rsid w:val="00312AF5"/>
    <w:rsid w:val="003156C1"/>
    <w:rsid w:val="0031618E"/>
    <w:rsid w:val="00317A18"/>
    <w:rsid w:val="00317DCF"/>
    <w:rsid w:val="00321299"/>
    <w:rsid w:val="00321522"/>
    <w:rsid w:val="00321FDA"/>
    <w:rsid w:val="0032355E"/>
    <w:rsid w:val="00323B6D"/>
    <w:rsid w:val="00325182"/>
    <w:rsid w:val="003260B0"/>
    <w:rsid w:val="00326798"/>
    <w:rsid w:val="00327923"/>
    <w:rsid w:val="00327AC5"/>
    <w:rsid w:val="003303EB"/>
    <w:rsid w:val="00330D40"/>
    <w:rsid w:val="0033124F"/>
    <w:rsid w:val="0033158E"/>
    <w:rsid w:val="00332675"/>
    <w:rsid w:val="003327D5"/>
    <w:rsid w:val="00333779"/>
    <w:rsid w:val="00333788"/>
    <w:rsid w:val="003337BA"/>
    <w:rsid w:val="00333805"/>
    <w:rsid w:val="003354BA"/>
    <w:rsid w:val="00335E8D"/>
    <w:rsid w:val="00336AD2"/>
    <w:rsid w:val="0034106E"/>
    <w:rsid w:val="00341919"/>
    <w:rsid w:val="00344200"/>
    <w:rsid w:val="003442F2"/>
    <w:rsid w:val="00344418"/>
    <w:rsid w:val="003447EC"/>
    <w:rsid w:val="003461A9"/>
    <w:rsid w:val="003463E0"/>
    <w:rsid w:val="003476A1"/>
    <w:rsid w:val="003501ED"/>
    <w:rsid w:val="0035290C"/>
    <w:rsid w:val="003546D8"/>
    <w:rsid w:val="00355AAD"/>
    <w:rsid w:val="00355C96"/>
    <w:rsid w:val="00357745"/>
    <w:rsid w:val="00357B98"/>
    <w:rsid w:val="00357E44"/>
    <w:rsid w:val="003603CF"/>
    <w:rsid w:val="003606D8"/>
    <w:rsid w:val="0036162B"/>
    <w:rsid w:val="003618BB"/>
    <w:rsid w:val="00361CF5"/>
    <w:rsid w:val="00362EA7"/>
    <w:rsid w:val="00363975"/>
    <w:rsid w:val="00364B20"/>
    <w:rsid w:val="00365033"/>
    <w:rsid w:val="00365202"/>
    <w:rsid w:val="00365DC1"/>
    <w:rsid w:val="003669A2"/>
    <w:rsid w:val="003711CE"/>
    <w:rsid w:val="003721F5"/>
    <w:rsid w:val="00372A23"/>
    <w:rsid w:val="003748AB"/>
    <w:rsid w:val="00374E9C"/>
    <w:rsid w:val="00374EA1"/>
    <w:rsid w:val="00375074"/>
    <w:rsid w:val="00375A43"/>
    <w:rsid w:val="00377B59"/>
    <w:rsid w:val="003804E0"/>
    <w:rsid w:val="003809DC"/>
    <w:rsid w:val="00381085"/>
    <w:rsid w:val="003841B7"/>
    <w:rsid w:val="003845D5"/>
    <w:rsid w:val="00385C3A"/>
    <w:rsid w:val="0038721F"/>
    <w:rsid w:val="003872C6"/>
    <w:rsid w:val="00387548"/>
    <w:rsid w:val="0039072C"/>
    <w:rsid w:val="00390E54"/>
    <w:rsid w:val="003916CC"/>
    <w:rsid w:val="00391AA1"/>
    <w:rsid w:val="0039249A"/>
    <w:rsid w:val="003927E6"/>
    <w:rsid w:val="00396148"/>
    <w:rsid w:val="003A0053"/>
    <w:rsid w:val="003A0B7F"/>
    <w:rsid w:val="003A0FBA"/>
    <w:rsid w:val="003A1424"/>
    <w:rsid w:val="003A1669"/>
    <w:rsid w:val="003A2A38"/>
    <w:rsid w:val="003A2EEF"/>
    <w:rsid w:val="003A7BF0"/>
    <w:rsid w:val="003A7F22"/>
    <w:rsid w:val="003B0F3F"/>
    <w:rsid w:val="003B160E"/>
    <w:rsid w:val="003B1624"/>
    <w:rsid w:val="003B308A"/>
    <w:rsid w:val="003B3862"/>
    <w:rsid w:val="003B3913"/>
    <w:rsid w:val="003B394F"/>
    <w:rsid w:val="003B497E"/>
    <w:rsid w:val="003B73B8"/>
    <w:rsid w:val="003C059E"/>
    <w:rsid w:val="003C05FB"/>
    <w:rsid w:val="003C0702"/>
    <w:rsid w:val="003C0A97"/>
    <w:rsid w:val="003C0DD2"/>
    <w:rsid w:val="003C13D9"/>
    <w:rsid w:val="003C1463"/>
    <w:rsid w:val="003C1C48"/>
    <w:rsid w:val="003C1EF0"/>
    <w:rsid w:val="003C253B"/>
    <w:rsid w:val="003C268C"/>
    <w:rsid w:val="003C37DA"/>
    <w:rsid w:val="003C3B91"/>
    <w:rsid w:val="003C3E2F"/>
    <w:rsid w:val="003C3E34"/>
    <w:rsid w:val="003C6247"/>
    <w:rsid w:val="003C6B6F"/>
    <w:rsid w:val="003C7CA3"/>
    <w:rsid w:val="003D0376"/>
    <w:rsid w:val="003D16C9"/>
    <w:rsid w:val="003D26B0"/>
    <w:rsid w:val="003D2B93"/>
    <w:rsid w:val="003D4A54"/>
    <w:rsid w:val="003D4C3E"/>
    <w:rsid w:val="003D588F"/>
    <w:rsid w:val="003D5A9B"/>
    <w:rsid w:val="003D5C78"/>
    <w:rsid w:val="003D78EC"/>
    <w:rsid w:val="003E02E6"/>
    <w:rsid w:val="003E0C7C"/>
    <w:rsid w:val="003E25ED"/>
    <w:rsid w:val="003E26D0"/>
    <w:rsid w:val="003E36F9"/>
    <w:rsid w:val="003E397C"/>
    <w:rsid w:val="003E4543"/>
    <w:rsid w:val="003E5061"/>
    <w:rsid w:val="003E5911"/>
    <w:rsid w:val="003F0450"/>
    <w:rsid w:val="003F1597"/>
    <w:rsid w:val="003F17CD"/>
    <w:rsid w:val="003F1A12"/>
    <w:rsid w:val="003F2956"/>
    <w:rsid w:val="003F2A35"/>
    <w:rsid w:val="003F30C2"/>
    <w:rsid w:val="003F39F7"/>
    <w:rsid w:val="003F475C"/>
    <w:rsid w:val="003F4FCA"/>
    <w:rsid w:val="003F503E"/>
    <w:rsid w:val="003F52F5"/>
    <w:rsid w:val="003F55CB"/>
    <w:rsid w:val="003F6C93"/>
    <w:rsid w:val="003F7443"/>
    <w:rsid w:val="003F7D8F"/>
    <w:rsid w:val="003F7E15"/>
    <w:rsid w:val="00400C80"/>
    <w:rsid w:val="00402888"/>
    <w:rsid w:val="00403409"/>
    <w:rsid w:val="00403611"/>
    <w:rsid w:val="00403826"/>
    <w:rsid w:val="00403AA0"/>
    <w:rsid w:val="00403D28"/>
    <w:rsid w:val="00404BAF"/>
    <w:rsid w:val="00405B11"/>
    <w:rsid w:val="004114CE"/>
    <w:rsid w:val="00411578"/>
    <w:rsid w:val="00411D6B"/>
    <w:rsid w:val="00411F6F"/>
    <w:rsid w:val="00413242"/>
    <w:rsid w:val="00414989"/>
    <w:rsid w:val="00414ACF"/>
    <w:rsid w:val="00414C7D"/>
    <w:rsid w:val="00417752"/>
    <w:rsid w:val="004178BD"/>
    <w:rsid w:val="00420105"/>
    <w:rsid w:val="004205C1"/>
    <w:rsid w:val="00420893"/>
    <w:rsid w:val="0042264F"/>
    <w:rsid w:val="0042400D"/>
    <w:rsid w:val="0042416E"/>
    <w:rsid w:val="00424B8B"/>
    <w:rsid w:val="00424DD8"/>
    <w:rsid w:val="00424F0A"/>
    <w:rsid w:val="00425A83"/>
    <w:rsid w:val="004271D4"/>
    <w:rsid w:val="0042754B"/>
    <w:rsid w:val="00431AA0"/>
    <w:rsid w:val="00431ADE"/>
    <w:rsid w:val="004322A1"/>
    <w:rsid w:val="004328AD"/>
    <w:rsid w:val="00432B0F"/>
    <w:rsid w:val="00432B6B"/>
    <w:rsid w:val="00433CE0"/>
    <w:rsid w:val="00433E7B"/>
    <w:rsid w:val="004340E6"/>
    <w:rsid w:val="004352D3"/>
    <w:rsid w:val="00436570"/>
    <w:rsid w:val="00436BFF"/>
    <w:rsid w:val="004371A6"/>
    <w:rsid w:val="004371F5"/>
    <w:rsid w:val="00437365"/>
    <w:rsid w:val="00437407"/>
    <w:rsid w:val="00442C83"/>
    <w:rsid w:val="0044316F"/>
    <w:rsid w:val="00443C0A"/>
    <w:rsid w:val="00445996"/>
    <w:rsid w:val="00445BA1"/>
    <w:rsid w:val="00446018"/>
    <w:rsid w:val="004462AF"/>
    <w:rsid w:val="00451E8E"/>
    <w:rsid w:val="00452141"/>
    <w:rsid w:val="0045250A"/>
    <w:rsid w:val="00453BE1"/>
    <w:rsid w:val="004554F6"/>
    <w:rsid w:val="0045648B"/>
    <w:rsid w:val="00456AA6"/>
    <w:rsid w:val="00457DE4"/>
    <w:rsid w:val="004600E9"/>
    <w:rsid w:val="00462482"/>
    <w:rsid w:val="00462963"/>
    <w:rsid w:val="004634C6"/>
    <w:rsid w:val="004634F1"/>
    <w:rsid w:val="00464295"/>
    <w:rsid w:val="0046457B"/>
    <w:rsid w:val="004645A2"/>
    <w:rsid w:val="004645EE"/>
    <w:rsid w:val="0046461D"/>
    <w:rsid w:val="00470654"/>
    <w:rsid w:val="00471DE8"/>
    <w:rsid w:val="00472821"/>
    <w:rsid w:val="0047432B"/>
    <w:rsid w:val="00475403"/>
    <w:rsid w:val="004756E1"/>
    <w:rsid w:val="00476EC9"/>
    <w:rsid w:val="004772B1"/>
    <w:rsid w:val="00477855"/>
    <w:rsid w:val="00477BEE"/>
    <w:rsid w:val="00480087"/>
    <w:rsid w:val="00480D09"/>
    <w:rsid w:val="004820E8"/>
    <w:rsid w:val="0048272D"/>
    <w:rsid w:val="00482994"/>
    <w:rsid w:val="004864C9"/>
    <w:rsid w:val="00487726"/>
    <w:rsid w:val="00490D26"/>
    <w:rsid w:val="00490D32"/>
    <w:rsid w:val="0049131A"/>
    <w:rsid w:val="00493A9C"/>
    <w:rsid w:val="00493F1F"/>
    <w:rsid w:val="00494C27"/>
    <w:rsid w:val="00495AF6"/>
    <w:rsid w:val="004969ED"/>
    <w:rsid w:val="00497C36"/>
    <w:rsid w:val="004A0236"/>
    <w:rsid w:val="004A1652"/>
    <w:rsid w:val="004A1D23"/>
    <w:rsid w:val="004A26A6"/>
    <w:rsid w:val="004A2873"/>
    <w:rsid w:val="004A2ACB"/>
    <w:rsid w:val="004A411D"/>
    <w:rsid w:val="004A5409"/>
    <w:rsid w:val="004A58B2"/>
    <w:rsid w:val="004A5A25"/>
    <w:rsid w:val="004A6F24"/>
    <w:rsid w:val="004B6758"/>
    <w:rsid w:val="004C0EB2"/>
    <w:rsid w:val="004C112B"/>
    <w:rsid w:val="004C2999"/>
    <w:rsid w:val="004C2B87"/>
    <w:rsid w:val="004C2D58"/>
    <w:rsid w:val="004C3808"/>
    <w:rsid w:val="004C3887"/>
    <w:rsid w:val="004C47D7"/>
    <w:rsid w:val="004C5237"/>
    <w:rsid w:val="004C5596"/>
    <w:rsid w:val="004C5668"/>
    <w:rsid w:val="004C6408"/>
    <w:rsid w:val="004C6F14"/>
    <w:rsid w:val="004C73CF"/>
    <w:rsid w:val="004C7B82"/>
    <w:rsid w:val="004D04AE"/>
    <w:rsid w:val="004D069B"/>
    <w:rsid w:val="004D08BD"/>
    <w:rsid w:val="004D5D78"/>
    <w:rsid w:val="004D60EA"/>
    <w:rsid w:val="004D6406"/>
    <w:rsid w:val="004D66E2"/>
    <w:rsid w:val="004D67CE"/>
    <w:rsid w:val="004D6830"/>
    <w:rsid w:val="004E007A"/>
    <w:rsid w:val="004E02E3"/>
    <w:rsid w:val="004E05DA"/>
    <w:rsid w:val="004E163E"/>
    <w:rsid w:val="004E2DAF"/>
    <w:rsid w:val="004E3647"/>
    <w:rsid w:val="004E36CE"/>
    <w:rsid w:val="004E4183"/>
    <w:rsid w:val="004E4880"/>
    <w:rsid w:val="004E65D5"/>
    <w:rsid w:val="004E79A7"/>
    <w:rsid w:val="004F2FF9"/>
    <w:rsid w:val="004F4654"/>
    <w:rsid w:val="004F5C80"/>
    <w:rsid w:val="004F5D90"/>
    <w:rsid w:val="004F7388"/>
    <w:rsid w:val="0050122D"/>
    <w:rsid w:val="00501BE6"/>
    <w:rsid w:val="00502357"/>
    <w:rsid w:val="00502AEF"/>
    <w:rsid w:val="00503B8C"/>
    <w:rsid w:val="00503DCB"/>
    <w:rsid w:val="0050496B"/>
    <w:rsid w:val="00504B2E"/>
    <w:rsid w:val="00506F51"/>
    <w:rsid w:val="005072AC"/>
    <w:rsid w:val="005079BE"/>
    <w:rsid w:val="00507D5D"/>
    <w:rsid w:val="0051045D"/>
    <w:rsid w:val="005117DB"/>
    <w:rsid w:val="005118C3"/>
    <w:rsid w:val="0051241F"/>
    <w:rsid w:val="00513C7E"/>
    <w:rsid w:val="0051513B"/>
    <w:rsid w:val="0051762D"/>
    <w:rsid w:val="00521262"/>
    <w:rsid w:val="0052132B"/>
    <w:rsid w:val="005226E3"/>
    <w:rsid w:val="0052450C"/>
    <w:rsid w:val="0052458C"/>
    <w:rsid w:val="0052473F"/>
    <w:rsid w:val="00525361"/>
    <w:rsid w:val="005259F2"/>
    <w:rsid w:val="00525D53"/>
    <w:rsid w:val="0052662F"/>
    <w:rsid w:val="00526A94"/>
    <w:rsid w:val="005313B5"/>
    <w:rsid w:val="00531E0F"/>
    <w:rsid w:val="0053235F"/>
    <w:rsid w:val="00532493"/>
    <w:rsid w:val="00532946"/>
    <w:rsid w:val="00532D63"/>
    <w:rsid w:val="00533451"/>
    <w:rsid w:val="00533F4D"/>
    <w:rsid w:val="0053582A"/>
    <w:rsid w:val="00536ABB"/>
    <w:rsid w:val="00536D28"/>
    <w:rsid w:val="00537841"/>
    <w:rsid w:val="00540613"/>
    <w:rsid w:val="00542329"/>
    <w:rsid w:val="00542E5C"/>
    <w:rsid w:val="005444EC"/>
    <w:rsid w:val="0054573A"/>
    <w:rsid w:val="00547ADF"/>
    <w:rsid w:val="005504BA"/>
    <w:rsid w:val="00550636"/>
    <w:rsid w:val="00550FEE"/>
    <w:rsid w:val="0055162A"/>
    <w:rsid w:val="00552F11"/>
    <w:rsid w:val="00553EA0"/>
    <w:rsid w:val="00554331"/>
    <w:rsid w:val="00555117"/>
    <w:rsid w:val="00555477"/>
    <w:rsid w:val="0055570F"/>
    <w:rsid w:val="0055595F"/>
    <w:rsid w:val="005559CB"/>
    <w:rsid w:val="005564A2"/>
    <w:rsid w:val="0055686A"/>
    <w:rsid w:val="00556AAC"/>
    <w:rsid w:val="0055743C"/>
    <w:rsid w:val="00560589"/>
    <w:rsid w:val="00562FFB"/>
    <w:rsid w:val="00563CC1"/>
    <w:rsid w:val="00564979"/>
    <w:rsid w:val="00564FD9"/>
    <w:rsid w:val="005659F8"/>
    <w:rsid w:val="00565B0C"/>
    <w:rsid w:val="0056679B"/>
    <w:rsid w:val="00567838"/>
    <w:rsid w:val="00567FED"/>
    <w:rsid w:val="00570C01"/>
    <w:rsid w:val="00572A15"/>
    <w:rsid w:val="00574050"/>
    <w:rsid w:val="00574E0E"/>
    <w:rsid w:val="00574ECB"/>
    <w:rsid w:val="005762C2"/>
    <w:rsid w:val="00577867"/>
    <w:rsid w:val="0058006B"/>
    <w:rsid w:val="00580A7D"/>
    <w:rsid w:val="005826AB"/>
    <w:rsid w:val="0058306D"/>
    <w:rsid w:val="0058352F"/>
    <w:rsid w:val="00583D03"/>
    <w:rsid w:val="00584CB0"/>
    <w:rsid w:val="00586286"/>
    <w:rsid w:val="00586DD4"/>
    <w:rsid w:val="00590C5E"/>
    <w:rsid w:val="00593999"/>
    <w:rsid w:val="00593B8F"/>
    <w:rsid w:val="005959E3"/>
    <w:rsid w:val="0059761A"/>
    <w:rsid w:val="00597A6A"/>
    <w:rsid w:val="005A0759"/>
    <w:rsid w:val="005A0807"/>
    <w:rsid w:val="005A1073"/>
    <w:rsid w:val="005A3CFB"/>
    <w:rsid w:val="005A4B75"/>
    <w:rsid w:val="005A5522"/>
    <w:rsid w:val="005A6476"/>
    <w:rsid w:val="005A668C"/>
    <w:rsid w:val="005A6B7D"/>
    <w:rsid w:val="005A7EF7"/>
    <w:rsid w:val="005B0E1B"/>
    <w:rsid w:val="005B11A4"/>
    <w:rsid w:val="005B1BBB"/>
    <w:rsid w:val="005B2AA9"/>
    <w:rsid w:val="005B5AE9"/>
    <w:rsid w:val="005B5C73"/>
    <w:rsid w:val="005B6842"/>
    <w:rsid w:val="005B7093"/>
    <w:rsid w:val="005B722A"/>
    <w:rsid w:val="005B797C"/>
    <w:rsid w:val="005C0E84"/>
    <w:rsid w:val="005C0EDC"/>
    <w:rsid w:val="005C0EE0"/>
    <w:rsid w:val="005C1298"/>
    <w:rsid w:val="005C24B8"/>
    <w:rsid w:val="005C3209"/>
    <w:rsid w:val="005C34E9"/>
    <w:rsid w:val="005C353E"/>
    <w:rsid w:val="005C5197"/>
    <w:rsid w:val="005C62F4"/>
    <w:rsid w:val="005C7CCB"/>
    <w:rsid w:val="005D0CA0"/>
    <w:rsid w:val="005D19C1"/>
    <w:rsid w:val="005D2079"/>
    <w:rsid w:val="005D3C0E"/>
    <w:rsid w:val="005D3F5B"/>
    <w:rsid w:val="005D42AA"/>
    <w:rsid w:val="005D61F3"/>
    <w:rsid w:val="005D684F"/>
    <w:rsid w:val="005D6AD7"/>
    <w:rsid w:val="005D6B69"/>
    <w:rsid w:val="005D7F9C"/>
    <w:rsid w:val="005E1DDA"/>
    <w:rsid w:val="005E2241"/>
    <w:rsid w:val="005E2BB6"/>
    <w:rsid w:val="005E2EEB"/>
    <w:rsid w:val="005E35E5"/>
    <w:rsid w:val="005E39D9"/>
    <w:rsid w:val="005E4171"/>
    <w:rsid w:val="005E446A"/>
    <w:rsid w:val="005E4EBB"/>
    <w:rsid w:val="005E6653"/>
    <w:rsid w:val="005E7FD5"/>
    <w:rsid w:val="005F0333"/>
    <w:rsid w:val="005F1255"/>
    <w:rsid w:val="005F45BF"/>
    <w:rsid w:val="005F5919"/>
    <w:rsid w:val="005F77D2"/>
    <w:rsid w:val="0060000B"/>
    <w:rsid w:val="0060057C"/>
    <w:rsid w:val="0060249F"/>
    <w:rsid w:val="0060376A"/>
    <w:rsid w:val="0060390F"/>
    <w:rsid w:val="00604469"/>
    <w:rsid w:val="006044FA"/>
    <w:rsid w:val="00605032"/>
    <w:rsid w:val="006060A3"/>
    <w:rsid w:val="00606818"/>
    <w:rsid w:val="006106B5"/>
    <w:rsid w:val="006117F1"/>
    <w:rsid w:val="00613CDE"/>
    <w:rsid w:val="0061546B"/>
    <w:rsid w:val="0061550A"/>
    <w:rsid w:val="00615D96"/>
    <w:rsid w:val="0061606B"/>
    <w:rsid w:val="00617231"/>
    <w:rsid w:val="00620B36"/>
    <w:rsid w:val="006216F0"/>
    <w:rsid w:val="006223FC"/>
    <w:rsid w:val="00622592"/>
    <w:rsid w:val="00622690"/>
    <w:rsid w:val="0062332F"/>
    <w:rsid w:val="00625810"/>
    <w:rsid w:val="00626702"/>
    <w:rsid w:val="00630B90"/>
    <w:rsid w:val="006310C5"/>
    <w:rsid w:val="00631F85"/>
    <w:rsid w:val="00631FE1"/>
    <w:rsid w:val="006329F6"/>
    <w:rsid w:val="00633309"/>
    <w:rsid w:val="00633FDF"/>
    <w:rsid w:val="00633FF2"/>
    <w:rsid w:val="00635389"/>
    <w:rsid w:val="006359F1"/>
    <w:rsid w:val="00635BF1"/>
    <w:rsid w:val="0063626F"/>
    <w:rsid w:val="006365AD"/>
    <w:rsid w:val="00636DB3"/>
    <w:rsid w:val="0063703F"/>
    <w:rsid w:val="00641D94"/>
    <w:rsid w:val="00643FD9"/>
    <w:rsid w:val="0064614E"/>
    <w:rsid w:val="00646F08"/>
    <w:rsid w:val="00647521"/>
    <w:rsid w:val="006501C6"/>
    <w:rsid w:val="00652CFE"/>
    <w:rsid w:val="0065405B"/>
    <w:rsid w:val="00654E93"/>
    <w:rsid w:val="006567CD"/>
    <w:rsid w:val="00660FCE"/>
    <w:rsid w:val="00662C49"/>
    <w:rsid w:val="006636D5"/>
    <w:rsid w:val="00663B3B"/>
    <w:rsid w:val="0066665F"/>
    <w:rsid w:val="006666FA"/>
    <w:rsid w:val="00666928"/>
    <w:rsid w:val="006705B7"/>
    <w:rsid w:val="006722F0"/>
    <w:rsid w:val="006737C4"/>
    <w:rsid w:val="00673B15"/>
    <w:rsid w:val="00674F88"/>
    <w:rsid w:val="006753E6"/>
    <w:rsid w:val="00675975"/>
    <w:rsid w:val="0067681D"/>
    <w:rsid w:val="00676957"/>
    <w:rsid w:val="00676A92"/>
    <w:rsid w:val="00677ED3"/>
    <w:rsid w:val="006808D0"/>
    <w:rsid w:val="00680A5E"/>
    <w:rsid w:val="00681390"/>
    <w:rsid w:val="006833E9"/>
    <w:rsid w:val="00683836"/>
    <w:rsid w:val="0068430A"/>
    <w:rsid w:val="0068518F"/>
    <w:rsid w:val="006861CD"/>
    <w:rsid w:val="00686A20"/>
    <w:rsid w:val="00686ECF"/>
    <w:rsid w:val="0068780E"/>
    <w:rsid w:val="00687CFD"/>
    <w:rsid w:val="006923F8"/>
    <w:rsid w:val="00692868"/>
    <w:rsid w:val="00692963"/>
    <w:rsid w:val="00695722"/>
    <w:rsid w:val="00695C5A"/>
    <w:rsid w:val="006962C0"/>
    <w:rsid w:val="006969CD"/>
    <w:rsid w:val="006A0137"/>
    <w:rsid w:val="006A0751"/>
    <w:rsid w:val="006A1FCF"/>
    <w:rsid w:val="006A2B47"/>
    <w:rsid w:val="006A2C5C"/>
    <w:rsid w:val="006A3B18"/>
    <w:rsid w:val="006A4AFB"/>
    <w:rsid w:val="006A4C24"/>
    <w:rsid w:val="006A51E5"/>
    <w:rsid w:val="006A57B5"/>
    <w:rsid w:val="006A6F79"/>
    <w:rsid w:val="006B0500"/>
    <w:rsid w:val="006B1275"/>
    <w:rsid w:val="006B1673"/>
    <w:rsid w:val="006B2777"/>
    <w:rsid w:val="006B28B7"/>
    <w:rsid w:val="006B3214"/>
    <w:rsid w:val="006B3774"/>
    <w:rsid w:val="006B3856"/>
    <w:rsid w:val="006B524C"/>
    <w:rsid w:val="006B5C44"/>
    <w:rsid w:val="006B6AA5"/>
    <w:rsid w:val="006B6C58"/>
    <w:rsid w:val="006B7CE0"/>
    <w:rsid w:val="006C0011"/>
    <w:rsid w:val="006C0892"/>
    <w:rsid w:val="006C1688"/>
    <w:rsid w:val="006C28C8"/>
    <w:rsid w:val="006C29DE"/>
    <w:rsid w:val="006C2A9C"/>
    <w:rsid w:val="006C4181"/>
    <w:rsid w:val="006C4B01"/>
    <w:rsid w:val="006C55EB"/>
    <w:rsid w:val="006C6CDD"/>
    <w:rsid w:val="006C71F9"/>
    <w:rsid w:val="006D01E7"/>
    <w:rsid w:val="006D0BCC"/>
    <w:rsid w:val="006D5CFE"/>
    <w:rsid w:val="006D6946"/>
    <w:rsid w:val="006D7318"/>
    <w:rsid w:val="006E029E"/>
    <w:rsid w:val="006E0883"/>
    <w:rsid w:val="006E10B9"/>
    <w:rsid w:val="006E1C3A"/>
    <w:rsid w:val="006E2DCE"/>
    <w:rsid w:val="006E30B0"/>
    <w:rsid w:val="006E6D75"/>
    <w:rsid w:val="006E7286"/>
    <w:rsid w:val="006E751D"/>
    <w:rsid w:val="006F008C"/>
    <w:rsid w:val="006F03B2"/>
    <w:rsid w:val="006F14F6"/>
    <w:rsid w:val="006F28FF"/>
    <w:rsid w:val="006F2BF3"/>
    <w:rsid w:val="006F31D3"/>
    <w:rsid w:val="006F3952"/>
    <w:rsid w:val="006F5019"/>
    <w:rsid w:val="006F55D3"/>
    <w:rsid w:val="006F624B"/>
    <w:rsid w:val="006F630B"/>
    <w:rsid w:val="006F6498"/>
    <w:rsid w:val="006F6570"/>
    <w:rsid w:val="006F7CB2"/>
    <w:rsid w:val="00700014"/>
    <w:rsid w:val="00702820"/>
    <w:rsid w:val="00702EDF"/>
    <w:rsid w:val="00703110"/>
    <w:rsid w:val="00703C4A"/>
    <w:rsid w:val="00704924"/>
    <w:rsid w:val="0070515D"/>
    <w:rsid w:val="00705FB3"/>
    <w:rsid w:val="00706FDA"/>
    <w:rsid w:val="00710022"/>
    <w:rsid w:val="007119E0"/>
    <w:rsid w:val="00713460"/>
    <w:rsid w:val="00714069"/>
    <w:rsid w:val="00715EEE"/>
    <w:rsid w:val="0071617B"/>
    <w:rsid w:val="00720219"/>
    <w:rsid w:val="007204FE"/>
    <w:rsid w:val="00720AF1"/>
    <w:rsid w:val="00721FAD"/>
    <w:rsid w:val="0072229A"/>
    <w:rsid w:val="007233F0"/>
    <w:rsid w:val="007235A6"/>
    <w:rsid w:val="00723B49"/>
    <w:rsid w:val="00723D0E"/>
    <w:rsid w:val="00726752"/>
    <w:rsid w:val="007268AF"/>
    <w:rsid w:val="00726CEA"/>
    <w:rsid w:val="00727DA6"/>
    <w:rsid w:val="00730928"/>
    <w:rsid w:val="007329AF"/>
    <w:rsid w:val="00732D1C"/>
    <w:rsid w:val="007337E2"/>
    <w:rsid w:val="00733A0D"/>
    <w:rsid w:val="007363F5"/>
    <w:rsid w:val="00736E32"/>
    <w:rsid w:val="00741B5E"/>
    <w:rsid w:val="00742645"/>
    <w:rsid w:val="0074478D"/>
    <w:rsid w:val="00744A82"/>
    <w:rsid w:val="00744DE5"/>
    <w:rsid w:val="00745940"/>
    <w:rsid w:val="0074625B"/>
    <w:rsid w:val="00746ECA"/>
    <w:rsid w:val="0074760E"/>
    <w:rsid w:val="00747C9E"/>
    <w:rsid w:val="007510F9"/>
    <w:rsid w:val="00751336"/>
    <w:rsid w:val="00751818"/>
    <w:rsid w:val="00753335"/>
    <w:rsid w:val="00753468"/>
    <w:rsid w:val="00753F00"/>
    <w:rsid w:val="007608F3"/>
    <w:rsid w:val="007620A2"/>
    <w:rsid w:val="007623BD"/>
    <w:rsid w:val="00765835"/>
    <w:rsid w:val="00766090"/>
    <w:rsid w:val="00766A31"/>
    <w:rsid w:val="007703AA"/>
    <w:rsid w:val="00771949"/>
    <w:rsid w:val="007724B5"/>
    <w:rsid w:val="00772AB1"/>
    <w:rsid w:val="00772B19"/>
    <w:rsid w:val="0077395B"/>
    <w:rsid w:val="00774B7A"/>
    <w:rsid w:val="00774C35"/>
    <w:rsid w:val="007756EF"/>
    <w:rsid w:val="0077657B"/>
    <w:rsid w:val="007765BC"/>
    <w:rsid w:val="0078183B"/>
    <w:rsid w:val="00782194"/>
    <w:rsid w:val="007857C9"/>
    <w:rsid w:val="00786871"/>
    <w:rsid w:val="00787ADF"/>
    <w:rsid w:val="00787BE9"/>
    <w:rsid w:val="00787DE9"/>
    <w:rsid w:val="00790282"/>
    <w:rsid w:val="007919D4"/>
    <w:rsid w:val="00791BD7"/>
    <w:rsid w:val="007931BA"/>
    <w:rsid w:val="00795090"/>
    <w:rsid w:val="007961F2"/>
    <w:rsid w:val="00796BD7"/>
    <w:rsid w:val="007A0922"/>
    <w:rsid w:val="007A1996"/>
    <w:rsid w:val="007A3DDF"/>
    <w:rsid w:val="007A59D3"/>
    <w:rsid w:val="007A5E67"/>
    <w:rsid w:val="007A61A5"/>
    <w:rsid w:val="007A6A5D"/>
    <w:rsid w:val="007A6CA7"/>
    <w:rsid w:val="007A715F"/>
    <w:rsid w:val="007A76FF"/>
    <w:rsid w:val="007B00CA"/>
    <w:rsid w:val="007B1B0F"/>
    <w:rsid w:val="007B2D8C"/>
    <w:rsid w:val="007B3274"/>
    <w:rsid w:val="007B44A4"/>
    <w:rsid w:val="007B5E8A"/>
    <w:rsid w:val="007B5F81"/>
    <w:rsid w:val="007B652A"/>
    <w:rsid w:val="007B7634"/>
    <w:rsid w:val="007C0AB1"/>
    <w:rsid w:val="007C3C22"/>
    <w:rsid w:val="007C68DB"/>
    <w:rsid w:val="007C6CAC"/>
    <w:rsid w:val="007C75E8"/>
    <w:rsid w:val="007D0701"/>
    <w:rsid w:val="007D0A30"/>
    <w:rsid w:val="007D2A5F"/>
    <w:rsid w:val="007D3B10"/>
    <w:rsid w:val="007D4502"/>
    <w:rsid w:val="007D4DA1"/>
    <w:rsid w:val="007D61D4"/>
    <w:rsid w:val="007E09BB"/>
    <w:rsid w:val="007E11F5"/>
    <w:rsid w:val="007E18D5"/>
    <w:rsid w:val="007E20D5"/>
    <w:rsid w:val="007E260A"/>
    <w:rsid w:val="007E52DB"/>
    <w:rsid w:val="007E5320"/>
    <w:rsid w:val="007E5B0A"/>
    <w:rsid w:val="007E64E3"/>
    <w:rsid w:val="007E7734"/>
    <w:rsid w:val="007E7A33"/>
    <w:rsid w:val="007E7F9E"/>
    <w:rsid w:val="007F1966"/>
    <w:rsid w:val="007F2F26"/>
    <w:rsid w:val="007F41B1"/>
    <w:rsid w:val="007F5770"/>
    <w:rsid w:val="007F5A7A"/>
    <w:rsid w:val="007F62F3"/>
    <w:rsid w:val="007F795F"/>
    <w:rsid w:val="0080103A"/>
    <w:rsid w:val="00801BD8"/>
    <w:rsid w:val="0080303D"/>
    <w:rsid w:val="00803C50"/>
    <w:rsid w:val="00804031"/>
    <w:rsid w:val="0080465C"/>
    <w:rsid w:val="00804B90"/>
    <w:rsid w:val="00804E0B"/>
    <w:rsid w:val="00806E6A"/>
    <w:rsid w:val="008071EC"/>
    <w:rsid w:val="00807780"/>
    <w:rsid w:val="00811278"/>
    <w:rsid w:val="00811B0F"/>
    <w:rsid w:val="00812064"/>
    <w:rsid w:val="00813099"/>
    <w:rsid w:val="0081543C"/>
    <w:rsid w:val="008160F8"/>
    <w:rsid w:val="00817638"/>
    <w:rsid w:val="00821EA5"/>
    <w:rsid w:val="00822C25"/>
    <w:rsid w:val="00822DB8"/>
    <w:rsid w:val="00824326"/>
    <w:rsid w:val="00824BEC"/>
    <w:rsid w:val="00825650"/>
    <w:rsid w:val="0082572D"/>
    <w:rsid w:val="00827ABE"/>
    <w:rsid w:val="008306DE"/>
    <w:rsid w:val="00830B96"/>
    <w:rsid w:val="008311FF"/>
    <w:rsid w:val="00831333"/>
    <w:rsid w:val="00833056"/>
    <w:rsid w:val="00833736"/>
    <w:rsid w:val="0083539A"/>
    <w:rsid w:val="0083551F"/>
    <w:rsid w:val="0083600E"/>
    <w:rsid w:val="00837CEC"/>
    <w:rsid w:val="00837CFB"/>
    <w:rsid w:val="00837E00"/>
    <w:rsid w:val="008405BE"/>
    <w:rsid w:val="00840CDD"/>
    <w:rsid w:val="00840FE7"/>
    <w:rsid w:val="00842B1E"/>
    <w:rsid w:val="00842EC3"/>
    <w:rsid w:val="00843242"/>
    <w:rsid w:val="008460FB"/>
    <w:rsid w:val="00847003"/>
    <w:rsid w:val="00847CE4"/>
    <w:rsid w:val="008500FF"/>
    <w:rsid w:val="008514BC"/>
    <w:rsid w:val="00854535"/>
    <w:rsid w:val="00854633"/>
    <w:rsid w:val="008548BF"/>
    <w:rsid w:val="008617D0"/>
    <w:rsid w:val="0086183C"/>
    <w:rsid w:val="00861F57"/>
    <w:rsid w:val="00862385"/>
    <w:rsid w:val="00863C9A"/>
    <w:rsid w:val="0086437A"/>
    <w:rsid w:val="008646BC"/>
    <w:rsid w:val="008653E1"/>
    <w:rsid w:val="008719D8"/>
    <w:rsid w:val="00875584"/>
    <w:rsid w:val="008757E6"/>
    <w:rsid w:val="0087658E"/>
    <w:rsid w:val="0087723E"/>
    <w:rsid w:val="00880698"/>
    <w:rsid w:val="008807BC"/>
    <w:rsid w:val="0088271E"/>
    <w:rsid w:val="0088275C"/>
    <w:rsid w:val="008847C0"/>
    <w:rsid w:val="00884E68"/>
    <w:rsid w:val="00884F4E"/>
    <w:rsid w:val="008855B9"/>
    <w:rsid w:val="00885EB6"/>
    <w:rsid w:val="008860E2"/>
    <w:rsid w:val="008862D0"/>
    <w:rsid w:val="0088632B"/>
    <w:rsid w:val="008866CD"/>
    <w:rsid w:val="00886F5C"/>
    <w:rsid w:val="00887B26"/>
    <w:rsid w:val="00890171"/>
    <w:rsid w:val="0089046B"/>
    <w:rsid w:val="00890643"/>
    <w:rsid w:val="008907CD"/>
    <w:rsid w:val="0089098E"/>
    <w:rsid w:val="008916FF"/>
    <w:rsid w:val="0089266D"/>
    <w:rsid w:val="00892671"/>
    <w:rsid w:val="00893B02"/>
    <w:rsid w:val="008944D4"/>
    <w:rsid w:val="008944E9"/>
    <w:rsid w:val="00894896"/>
    <w:rsid w:val="008952D0"/>
    <w:rsid w:val="008955CC"/>
    <w:rsid w:val="008959F2"/>
    <w:rsid w:val="008A0545"/>
    <w:rsid w:val="008A2C81"/>
    <w:rsid w:val="008A338F"/>
    <w:rsid w:val="008A396D"/>
    <w:rsid w:val="008A3BF2"/>
    <w:rsid w:val="008A4301"/>
    <w:rsid w:val="008A5F91"/>
    <w:rsid w:val="008A62DF"/>
    <w:rsid w:val="008A69B0"/>
    <w:rsid w:val="008B0E43"/>
    <w:rsid w:val="008B1FC7"/>
    <w:rsid w:val="008B2A76"/>
    <w:rsid w:val="008B3D7E"/>
    <w:rsid w:val="008B5101"/>
    <w:rsid w:val="008B7277"/>
    <w:rsid w:val="008C04CF"/>
    <w:rsid w:val="008C0ABD"/>
    <w:rsid w:val="008C1669"/>
    <w:rsid w:val="008C1709"/>
    <w:rsid w:val="008C55FF"/>
    <w:rsid w:val="008C7859"/>
    <w:rsid w:val="008C7BE2"/>
    <w:rsid w:val="008D01C5"/>
    <w:rsid w:val="008D0521"/>
    <w:rsid w:val="008D13C1"/>
    <w:rsid w:val="008D250B"/>
    <w:rsid w:val="008D25DA"/>
    <w:rsid w:val="008D2801"/>
    <w:rsid w:val="008D3460"/>
    <w:rsid w:val="008D49DD"/>
    <w:rsid w:val="008D5F9D"/>
    <w:rsid w:val="008D60B2"/>
    <w:rsid w:val="008D6649"/>
    <w:rsid w:val="008D7D14"/>
    <w:rsid w:val="008E14C8"/>
    <w:rsid w:val="008E306C"/>
    <w:rsid w:val="008E3612"/>
    <w:rsid w:val="008E3C23"/>
    <w:rsid w:val="008E427F"/>
    <w:rsid w:val="008E4B58"/>
    <w:rsid w:val="008E4F8C"/>
    <w:rsid w:val="008E567A"/>
    <w:rsid w:val="008E5C72"/>
    <w:rsid w:val="008E62F5"/>
    <w:rsid w:val="008E6B8A"/>
    <w:rsid w:val="008E7283"/>
    <w:rsid w:val="008F2D70"/>
    <w:rsid w:val="008F30BC"/>
    <w:rsid w:val="008F3576"/>
    <w:rsid w:val="008F470A"/>
    <w:rsid w:val="008F4815"/>
    <w:rsid w:val="008F509E"/>
    <w:rsid w:val="008F795F"/>
    <w:rsid w:val="008F7993"/>
    <w:rsid w:val="009005EE"/>
    <w:rsid w:val="00900F4F"/>
    <w:rsid w:val="00901F5A"/>
    <w:rsid w:val="009030FF"/>
    <w:rsid w:val="0090334C"/>
    <w:rsid w:val="0090419B"/>
    <w:rsid w:val="00905CBA"/>
    <w:rsid w:val="00910B0A"/>
    <w:rsid w:val="00911772"/>
    <w:rsid w:val="00911CA0"/>
    <w:rsid w:val="0091226F"/>
    <w:rsid w:val="009126E0"/>
    <w:rsid w:val="00913462"/>
    <w:rsid w:val="00914720"/>
    <w:rsid w:val="0091595B"/>
    <w:rsid w:val="00915E3E"/>
    <w:rsid w:val="009160A5"/>
    <w:rsid w:val="00917B8A"/>
    <w:rsid w:val="009210A6"/>
    <w:rsid w:val="009216EE"/>
    <w:rsid w:val="00921892"/>
    <w:rsid w:val="00922C89"/>
    <w:rsid w:val="00924BF6"/>
    <w:rsid w:val="009269AA"/>
    <w:rsid w:val="00927491"/>
    <w:rsid w:val="009276F5"/>
    <w:rsid w:val="00927FCC"/>
    <w:rsid w:val="009300C9"/>
    <w:rsid w:val="00931BCD"/>
    <w:rsid w:val="00932976"/>
    <w:rsid w:val="00933D5D"/>
    <w:rsid w:val="0093427B"/>
    <w:rsid w:val="009343AD"/>
    <w:rsid w:val="009365C1"/>
    <w:rsid w:val="009376CB"/>
    <w:rsid w:val="00940799"/>
    <w:rsid w:val="00940B04"/>
    <w:rsid w:val="00941C5D"/>
    <w:rsid w:val="009429BC"/>
    <w:rsid w:val="00943356"/>
    <w:rsid w:val="009436DA"/>
    <w:rsid w:val="009439D8"/>
    <w:rsid w:val="00944591"/>
    <w:rsid w:val="00944B8B"/>
    <w:rsid w:val="00945B4A"/>
    <w:rsid w:val="009474A1"/>
    <w:rsid w:val="00952623"/>
    <w:rsid w:val="009531BD"/>
    <w:rsid w:val="00953F62"/>
    <w:rsid w:val="00953FC6"/>
    <w:rsid w:val="00954F95"/>
    <w:rsid w:val="00955762"/>
    <w:rsid w:val="00955B23"/>
    <w:rsid w:val="0095700F"/>
    <w:rsid w:val="009606FA"/>
    <w:rsid w:val="00960EB3"/>
    <w:rsid w:val="00961D9A"/>
    <w:rsid w:val="00963BEA"/>
    <w:rsid w:val="00963E33"/>
    <w:rsid w:val="00964B36"/>
    <w:rsid w:val="009666DC"/>
    <w:rsid w:val="00966991"/>
    <w:rsid w:val="00967038"/>
    <w:rsid w:val="00967D2F"/>
    <w:rsid w:val="009703F2"/>
    <w:rsid w:val="00971164"/>
    <w:rsid w:val="00971FEF"/>
    <w:rsid w:val="00973FFA"/>
    <w:rsid w:val="00975D37"/>
    <w:rsid w:val="0097696E"/>
    <w:rsid w:val="0097789E"/>
    <w:rsid w:val="009805D3"/>
    <w:rsid w:val="009817F5"/>
    <w:rsid w:val="00981867"/>
    <w:rsid w:val="0098215A"/>
    <w:rsid w:val="00982984"/>
    <w:rsid w:val="009830C5"/>
    <w:rsid w:val="00983972"/>
    <w:rsid w:val="00983C75"/>
    <w:rsid w:val="0098597D"/>
    <w:rsid w:val="009864BD"/>
    <w:rsid w:val="0098661B"/>
    <w:rsid w:val="009875EA"/>
    <w:rsid w:val="0099021D"/>
    <w:rsid w:val="0099165A"/>
    <w:rsid w:val="00992685"/>
    <w:rsid w:val="00993824"/>
    <w:rsid w:val="00994C9C"/>
    <w:rsid w:val="00996B10"/>
    <w:rsid w:val="009970A0"/>
    <w:rsid w:val="009A0D60"/>
    <w:rsid w:val="009A3809"/>
    <w:rsid w:val="009A3E0A"/>
    <w:rsid w:val="009A4137"/>
    <w:rsid w:val="009A6654"/>
    <w:rsid w:val="009A67A7"/>
    <w:rsid w:val="009B0B4E"/>
    <w:rsid w:val="009B3D2D"/>
    <w:rsid w:val="009B45C6"/>
    <w:rsid w:val="009B5533"/>
    <w:rsid w:val="009B59A2"/>
    <w:rsid w:val="009B686F"/>
    <w:rsid w:val="009B6D45"/>
    <w:rsid w:val="009B7288"/>
    <w:rsid w:val="009C0CDE"/>
    <w:rsid w:val="009C0D15"/>
    <w:rsid w:val="009C1EB0"/>
    <w:rsid w:val="009C318D"/>
    <w:rsid w:val="009C3D7C"/>
    <w:rsid w:val="009C509D"/>
    <w:rsid w:val="009C5967"/>
    <w:rsid w:val="009C624F"/>
    <w:rsid w:val="009C7196"/>
    <w:rsid w:val="009D1B6F"/>
    <w:rsid w:val="009D295E"/>
    <w:rsid w:val="009D2ECE"/>
    <w:rsid w:val="009D2F69"/>
    <w:rsid w:val="009D38F8"/>
    <w:rsid w:val="009D3BB7"/>
    <w:rsid w:val="009D47A2"/>
    <w:rsid w:val="009D5515"/>
    <w:rsid w:val="009D6138"/>
    <w:rsid w:val="009D79C4"/>
    <w:rsid w:val="009D7ACC"/>
    <w:rsid w:val="009E04B3"/>
    <w:rsid w:val="009E0BAB"/>
    <w:rsid w:val="009E29A7"/>
    <w:rsid w:val="009E2E4A"/>
    <w:rsid w:val="009E47EE"/>
    <w:rsid w:val="009E48E3"/>
    <w:rsid w:val="009E4D31"/>
    <w:rsid w:val="009E4D61"/>
    <w:rsid w:val="009E4E44"/>
    <w:rsid w:val="009E61E8"/>
    <w:rsid w:val="009E769B"/>
    <w:rsid w:val="009E78C7"/>
    <w:rsid w:val="009F01BB"/>
    <w:rsid w:val="009F116B"/>
    <w:rsid w:val="009F11E4"/>
    <w:rsid w:val="009F1D9E"/>
    <w:rsid w:val="009F2D24"/>
    <w:rsid w:val="009F5B9E"/>
    <w:rsid w:val="009F7360"/>
    <w:rsid w:val="009F76F0"/>
    <w:rsid w:val="009F7BB9"/>
    <w:rsid w:val="00A014BC"/>
    <w:rsid w:val="00A0405E"/>
    <w:rsid w:val="00A044CD"/>
    <w:rsid w:val="00A051AF"/>
    <w:rsid w:val="00A0711B"/>
    <w:rsid w:val="00A072AE"/>
    <w:rsid w:val="00A07C40"/>
    <w:rsid w:val="00A112CF"/>
    <w:rsid w:val="00A12282"/>
    <w:rsid w:val="00A1360A"/>
    <w:rsid w:val="00A14647"/>
    <w:rsid w:val="00A160A0"/>
    <w:rsid w:val="00A16947"/>
    <w:rsid w:val="00A17DA9"/>
    <w:rsid w:val="00A21C17"/>
    <w:rsid w:val="00A23751"/>
    <w:rsid w:val="00A23DB6"/>
    <w:rsid w:val="00A2403D"/>
    <w:rsid w:val="00A24536"/>
    <w:rsid w:val="00A24B36"/>
    <w:rsid w:val="00A24E53"/>
    <w:rsid w:val="00A25824"/>
    <w:rsid w:val="00A268B9"/>
    <w:rsid w:val="00A271CF"/>
    <w:rsid w:val="00A2740E"/>
    <w:rsid w:val="00A27F18"/>
    <w:rsid w:val="00A3037D"/>
    <w:rsid w:val="00A3069E"/>
    <w:rsid w:val="00A30A61"/>
    <w:rsid w:val="00A33240"/>
    <w:rsid w:val="00A33B5F"/>
    <w:rsid w:val="00A34D5A"/>
    <w:rsid w:val="00A36F86"/>
    <w:rsid w:val="00A37A10"/>
    <w:rsid w:val="00A41C7D"/>
    <w:rsid w:val="00A43F8E"/>
    <w:rsid w:val="00A4491E"/>
    <w:rsid w:val="00A44B6F"/>
    <w:rsid w:val="00A46584"/>
    <w:rsid w:val="00A4680A"/>
    <w:rsid w:val="00A509F7"/>
    <w:rsid w:val="00A51A5D"/>
    <w:rsid w:val="00A5243D"/>
    <w:rsid w:val="00A52F02"/>
    <w:rsid w:val="00A530B5"/>
    <w:rsid w:val="00A53EDC"/>
    <w:rsid w:val="00A53F49"/>
    <w:rsid w:val="00A5591F"/>
    <w:rsid w:val="00A607EF"/>
    <w:rsid w:val="00A627D1"/>
    <w:rsid w:val="00A62879"/>
    <w:rsid w:val="00A63773"/>
    <w:rsid w:val="00A65AFB"/>
    <w:rsid w:val="00A66FBA"/>
    <w:rsid w:val="00A67729"/>
    <w:rsid w:val="00A71538"/>
    <w:rsid w:val="00A7390B"/>
    <w:rsid w:val="00A820E2"/>
    <w:rsid w:val="00A825CE"/>
    <w:rsid w:val="00A82A36"/>
    <w:rsid w:val="00A82CD8"/>
    <w:rsid w:val="00A86CBC"/>
    <w:rsid w:val="00A9056B"/>
    <w:rsid w:val="00A92E94"/>
    <w:rsid w:val="00A9315D"/>
    <w:rsid w:val="00A9399C"/>
    <w:rsid w:val="00A95B95"/>
    <w:rsid w:val="00A97E99"/>
    <w:rsid w:val="00A97EC7"/>
    <w:rsid w:val="00AA0826"/>
    <w:rsid w:val="00AA22AD"/>
    <w:rsid w:val="00AA23B3"/>
    <w:rsid w:val="00AA46F9"/>
    <w:rsid w:val="00AA478F"/>
    <w:rsid w:val="00AA7356"/>
    <w:rsid w:val="00AA7686"/>
    <w:rsid w:val="00AB19D8"/>
    <w:rsid w:val="00AB2875"/>
    <w:rsid w:val="00AB508E"/>
    <w:rsid w:val="00AB5337"/>
    <w:rsid w:val="00AB5A5D"/>
    <w:rsid w:val="00AC113B"/>
    <w:rsid w:val="00AC21D5"/>
    <w:rsid w:val="00AC29E8"/>
    <w:rsid w:val="00AC2CB4"/>
    <w:rsid w:val="00AC2F9A"/>
    <w:rsid w:val="00AC376F"/>
    <w:rsid w:val="00AC4769"/>
    <w:rsid w:val="00AC48AB"/>
    <w:rsid w:val="00AC4975"/>
    <w:rsid w:val="00AC53D7"/>
    <w:rsid w:val="00AC54DE"/>
    <w:rsid w:val="00AC5DE5"/>
    <w:rsid w:val="00AC5E0B"/>
    <w:rsid w:val="00AC6B94"/>
    <w:rsid w:val="00AC782D"/>
    <w:rsid w:val="00AC7CB3"/>
    <w:rsid w:val="00AD110E"/>
    <w:rsid w:val="00AD1317"/>
    <w:rsid w:val="00AD1623"/>
    <w:rsid w:val="00AD19B1"/>
    <w:rsid w:val="00AD2255"/>
    <w:rsid w:val="00AD2CC8"/>
    <w:rsid w:val="00AD35F1"/>
    <w:rsid w:val="00AD46D9"/>
    <w:rsid w:val="00AD523F"/>
    <w:rsid w:val="00AD529D"/>
    <w:rsid w:val="00AD52D9"/>
    <w:rsid w:val="00AD54E9"/>
    <w:rsid w:val="00AD699B"/>
    <w:rsid w:val="00AE1662"/>
    <w:rsid w:val="00AE3A73"/>
    <w:rsid w:val="00AE3C26"/>
    <w:rsid w:val="00AE68A0"/>
    <w:rsid w:val="00AF13D6"/>
    <w:rsid w:val="00AF2E84"/>
    <w:rsid w:val="00AF3967"/>
    <w:rsid w:val="00AF5703"/>
    <w:rsid w:val="00AF7BF6"/>
    <w:rsid w:val="00B00630"/>
    <w:rsid w:val="00B0084C"/>
    <w:rsid w:val="00B00B17"/>
    <w:rsid w:val="00B011EF"/>
    <w:rsid w:val="00B02175"/>
    <w:rsid w:val="00B024FC"/>
    <w:rsid w:val="00B0274F"/>
    <w:rsid w:val="00B039F6"/>
    <w:rsid w:val="00B042BB"/>
    <w:rsid w:val="00B04F83"/>
    <w:rsid w:val="00B05D19"/>
    <w:rsid w:val="00B06415"/>
    <w:rsid w:val="00B07451"/>
    <w:rsid w:val="00B07719"/>
    <w:rsid w:val="00B07D3D"/>
    <w:rsid w:val="00B07D5E"/>
    <w:rsid w:val="00B10E50"/>
    <w:rsid w:val="00B11E80"/>
    <w:rsid w:val="00B123CE"/>
    <w:rsid w:val="00B13CDF"/>
    <w:rsid w:val="00B13E79"/>
    <w:rsid w:val="00B14A53"/>
    <w:rsid w:val="00B15164"/>
    <w:rsid w:val="00B15497"/>
    <w:rsid w:val="00B155CF"/>
    <w:rsid w:val="00B15DFB"/>
    <w:rsid w:val="00B1678F"/>
    <w:rsid w:val="00B16BB4"/>
    <w:rsid w:val="00B17141"/>
    <w:rsid w:val="00B1773D"/>
    <w:rsid w:val="00B20C25"/>
    <w:rsid w:val="00B2468A"/>
    <w:rsid w:val="00B24D25"/>
    <w:rsid w:val="00B24F4C"/>
    <w:rsid w:val="00B25913"/>
    <w:rsid w:val="00B25CE2"/>
    <w:rsid w:val="00B27014"/>
    <w:rsid w:val="00B27ED6"/>
    <w:rsid w:val="00B303AE"/>
    <w:rsid w:val="00B308B8"/>
    <w:rsid w:val="00B3176C"/>
    <w:rsid w:val="00B31FB0"/>
    <w:rsid w:val="00B328D1"/>
    <w:rsid w:val="00B328E4"/>
    <w:rsid w:val="00B32984"/>
    <w:rsid w:val="00B32E52"/>
    <w:rsid w:val="00B33DD6"/>
    <w:rsid w:val="00B35223"/>
    <w:rsid w:val="00B366B8"/>
    <w:rsid w:val="00B373F9"/>
    <w:rsid w:val="00B3761F"/>
    <w:rsid w:val="00B40555"/>
    <w:rsid w:val="00B41462"/>
    <w:rsid w:val="00B41514"/>
    <w:rsid w:val="00B41B32"/>
    <w:rsid w:val="00B44393"/>
    <w:rsid w:val="00B44A1E"/>
    <w:rsid w:val="00B44CCB"/>
    <w:rsid w:val="00B452B8"/>
    <w:rsid w:val="00B459FA"/>
    <w:rsid w:val="00B45C3C"/>
    <w:rsid w:val="00B46099"/>
    <w:rsid w:val="00B46123"/>
    <w:rsid w:val="00B472AC"/>
    <w:rsid w:val="00B50734"/>
    <w:rsid w:val="00B50956"/>
    <w:rsid w:val="00B52542"/>
    <w:rsid w:val="00B5273D"/>
    <w:rsid w:val="00B529CA"/>
    <w:rsid w:val="00B52E97"/>
    <w:rsid w:val="00B54BF1"/>
    <w:rsid w:val="00B55C84"/>
    <w:rsid w:val="00B55F98"/>
    <w:rsid w:val="00B57E9F"/>
    <w:rsid w:val="00B6008A"/>
    <w:rsid w:val="00B601D1"/>
    <w:rsid w:val="00B613E1"/>
    <w:rsid w:val="00B61EC5"/>
    <w:rsid w:val="00B644BE"/>
    <w:rsid w:val="00B70535"/>
    <w:rsid w:val="00B71952"/>
    <w:rsid w:val="00B724F0"/>
    <w:rsid w:val="00B72560"/>
    <w:rsid w:val="00B73794"/>
    <w:rsid w:val="00B74193"/>
    <w:rsid w:val="00B7653B"/>
    <w:rsid w:val="00B77F9B"/>
    <w:rsid w:val="00B80592"/>
    <w:rsid w:val="00B80D45"/>
    <w:rsid w:val="00B80F8E"/>
    <w:rsid w:val="00B8178E"/>
    <w:rsid w:val="00B81C09"/>
    <w:rsid w:val="00B8202E"/>
    <w:rsid w:val="00B84679"/>
    <w:rsid w:val="00B8493A"/>
    <w:rsid w:val="00B84A02"/>
    <w:rsid w:val="00B90931"/>
    <w:rsid w:val="00B912A9"/>
    <w:rsid w:val="00B91CBE"/>
    <w:rsid w:val="00B92F96"/>
    <w:rsid w:val="00B94ED6"/>
    <w:rsid w:val="00B95394"/>
    <w:rsid w:val="00B977DF"/>
    <w:rsid w:val="00B978F9"/>
    <w:rsid w:val="00BA00D5"/>
    <w:rsid w:val="00BA231A"/>
    <w:rsid w:val="00BA4514"/>
    <w:rsid w:val="00BA464A"/>
    <w:rsid w:val="00BA748F"/>
    <w:rsid w:val="00BA7D9D"/>
    <w:rsid w:val="00BB0126"/>
    <w:rsid w:val="00BB0301"/>
    <w:rsid w:val="00BB064B"/>
    <w:rsid w:val="00BB0CBB"/>
    <w:rsid w:val="00BB18D6"/>
    <w:rsid w:val="00BB2D36"/>
    <w:rsid w:val="00BB3637"/>
    <w:rsid w:val="00BB47D7"/>
    <w:rsid w:val="00BB53CF"/>
    <w:rsid w:val="00BB7C53"/>
    <w:rsid w:val="00BC0778"/>
    <w:rsid w:val="00BC0C0E"/>
    <w:rsid w:val="00BC2C77"/>
    <w:rsid w:val="00BC2E15"/>
    <w:rsid w:val="00BC38D0"/>
    <w:rsid w:val="00BC488B"/>
    <w:rsid w:val="00BC59BE"/>
    <w:rsid w:val="00BC7D2E"/>
    <w:rsid w:val="00BD1078"/>
    <w:rsid w:val="00BD17BE"/>
    <w:rsid w:val="00BD1DFC"/>
    <w:rsid w:val="00BD30EA"/>
    <w:rsid w:val="00BD3C2D"/>
    <w:rsid w:val="00BD3F64"/>
    <w:rsid w:val="00BD495F"/>
    <w:rsid w:val="00BD4AE4"/>
    <w:rsid w:val="00BD4FA3"/>
    <w:rsid w:val="00BD597F"/>
    <w:rsid w:val="00BD7A5B"/>
    <w:rsid w:val="00BE0503"/>
    <w:rsid w:val="00BE0919"/>
    <w:rsid w:val="00BE1279"/>
    <w:rsid w:val="00BE18BD"/>
    <w:rsid w:val="00BE2358"/>
    <w:rsid w:val="00BE47DC"/>
    <w:rsid w:val="00BE54C5"/>
    <w:rsid w:val="00BE57D0"/>
    <w:rsid w:val="00BE6EB5"/>
    <w:rsid w:val="00BF0AEB"/>
    <w:rsid w:val="00BF1B3F"/>
    <w:rsid w:val="00BF2AB0"/>
    <w:rsid w:val="00BF2B72"/>
    <w:rsid w:val="00BF5674"/>
    <w:rsid w:val="00BF599A"/>
    <w:rsid w:val="00BF6031"/>
    <w:rsid w:val="00BF629A"/>
    <w:rsid w:val="00BF6A2A"/>
    <w:rsid w:val="00C0173E"/>
    <w:rsid w:val="00C02C55"/>
    <w:rsid w:val="00C03D0F"/>
    <w:rsid w:val="00C04E18"/>
    <w:rsid w:val="00C06C32"/>
    <w:rsid w:val="00C07661"/>
    <w:rsid w:val="00C111D6"/>
    <w:rsid w:val="00C11435"/>
    <w:rsid w:val="00C12922"/>
    <w:rsid w:val="00C16A5D"/>
    <w:rsid w:val="00C17FB3"/>
    <w:rsid w:val="00C210F5"/>
    <w:rsid w:val="00C2131F"/>
    <w:rsid w:val="00C21899"/>
    <w:rsid w:val="00C2370C"/>
    <w:rsid w:val="00C24C91"/>
    <w:rsid w:val="00C30445"/>
    <w:rsid w:val="00C30490"/>
    <w:rsid w:val="00C3284F"/>
    <w:rsid w:val="00C3347E"/>
    <w:rsid w:val="00C33499"/>
    <w:rsid w:val="00C33798"/>
    <w:rsid w:val="00C34108"/>
    <w:rsid w:val="00C342FD"/>
    <w:rsid w:val="00C3447D"/>
    <w:rsid w:val="00C3513F"/>
    <w:rsid w:val="00C369FB"/>
    <w:rsid w:val="00C36E30"/>
    <w:rsid w:val="00C370A2"/>
    <w:rsid w:val="00C37326"/>
    <w:rsid w:val="00C4062B"/>
    <w:rsid w:val="00C40991"/>
    <w:rsid w:val="00C41F37"/>
    <w:rsid w:val="00C423CD"/>
    <w:rsid w:val="00C42C93"/>
    <w:rsid w:val="00C431A2"/>
    <w:rsid w:val="00C43A2F"/>
    <w:rsid w:val="00C44CE3"/>
    <w:rsid w:val="00C47C69"/>
    <w:rsid w:val="00C507E0"/>
    <w:rsid w:val="00C51919"/>
    <w:rsid w:val="00C51A1E"/>
    <w:rsid w:val="00C51BE7"/>
    <w:rsid w:val="00C51D16"/>
    <w:rsid w:val="00C51D86"/>
    <w:rsid w:val="00C53CB7"/>
    <w:rsid w:val="00C54D4E"/>
    <w:rsid w:val="00C56026"/>
    <w:rsid w:val="00C56C3B"/>
    <w:rsid w:val="00C56D08"/>
    <w:rsid w:val="00C604C6"/>
    <w:rsid w:val="00C62786"/>
    <w:rsid w:val="00C62B14"/>
    <w:rsid w:val="00C63199"/>
    <w:rsid w:val="00C651BC"/>
    <w:rsid w:val="00C65F0C"/>
    <w:rsid w:val="00C66709"/>
    <w:rsid w:val="00C66DFE"/>
    <w:rsid w:val="00C6763E"/>
    <w:rsid w:val="00C67787"/>
    <w:rsid w:val="00C67F01"/>
    <w:rsid w:val="00C703D3"/>
    <w:rsid w:val="00C70973"/>
    <w:rsid w:val="00C70C13"/>
    <w:rsid w:val="00C70CD4"/>
    <w:rsid w:val="00C736E7"/>
    <w:rsid w:val="00C74E22"/>
    <w:rsid w:val="00C74F25"/>
    <w:rsid w:val="00C75FA2"/>
    <w:rsid w:val="00C76899"/>
    <w:rsid w:val="00C76B94"/>
    <w:rsid w:val="00C77279"/>
    <w:rsid w:val="00C773B3"/>
    <w:rsid w:val="00C8141E"/>
    <w:rsid w:val="00C82195"/>
    <w:rsid w:val="00C82C75"/>
    <w:rsid w:val="00C835E1"/>
    <w:rsid w:val="00C8405B"/>
    <w:rsid w:val="00C86A3F"/>
    <w:rsid w:val="00C8715E"/>
    <w:rsid w:val="00C92DA2"/>
    <w:rsid w:val="00C956FB"/>
    <w:rsid w:val="00CA0691"/>
    <w:rsid w:val="00CA1D8A"/>
    <w:rsid w:val="00CA1E7F"/>
    <w:rsid w:val="00CA4A01"/>
    <w:rsid w:val="00CA6D4F"/>
    <w:rsid w:val="00CA7745"/>
    <w:rsid w:val="00CA7C4D"/>
    <w:rsid w:val="00CB0A1A"/>
    <w:rsid w:val="00CB1A85"/>
    <w:rsid w:val="00CB2A08"/>
    <w:rsid w:val="00CB3B5A"/>
    <w:rsid w:val="00CB40B5"/>
    <w:rsid w:val="00CB4A42"/>
    <w:rsid w:val="00CB5270"/>
    <w:rsid w:val="00CB6538"/>
    <w:rsid w:val="00CC09EA"/>
    <w:rsid w:val="00CC1E83"/>
    <w:rsid w:val="00CC45DC"/>
    <w:rsid w:val="00CC5737"/>
    <w:rsid w:val="00CC5BDD"/>
    <w:rsid w:val="00CC706A"/>
    <w:rsid w:val="00CC71A7"/>
    <w:rsid w:val="00CC756D"/>
    <w:rsid w:val="00CC7F10"/>
    <w:rsid w:val="00CD13BD"/>
    <w:rsid w:val="00CD17B3"/>
    <w:rsid w:val="00CD1FBD"/>
    <w:rsid w:val="00CD49DE"/>
    <w:rsid w:val="00CD5C83"/>
    <w:rsid w:val="00CD7658"/>
    <w:rsid w:val="00CD77F8"/>
    <w:rsid w:val="00CE0051"/>
    <w:rsid w:val="00CE1099"/>
    <w:rsid w:val="00CE2104"/>
    <w:rsid w:val="00CE25F5"/>
    <w:rsid w:val="00CE41A2"/>
    <w:rsid w:val="00CE4850"/>
    <w:rsid w:val="00CE6E2E"/>
    <w:rsid w:val="00CE76A9"/>
    <w:rsid w:val="00CF004A"/>
    <w:rsid w:val="00CF0704"/>
    <w:rsid w:val="00CF0F39"/>
    <w:rsid w:val="00CF396A"/>
    <w:rsid w:val="00CF4203"/>
    <w:rsid w:val="00CF46B6"/>
    <w:rsid w:val="00CF4E56"/>
    <w:rsid w:val="00CF5223"/>
    <w:rsid w:val="00CF5787"/>
    <w:rsid w:val="00CF59C1"/>
    <w:rsid w:val="00CF5E17"/>
    <w:rsid w:val="00D004DE"/>
    <w:rsid w:val="00D014F7"/>
    <w:rsid w:val="00D01DFB"/>
    <w:rsid w:val="00D01FFE"/>
    <w:rsid w:val="00D02FE5"/>
    <w:rsid w:val="00D0349A"/>
    <w:rsid w:val="00D03DAF"/>
    <w:rsid w:val="00D04580"/>
    <w:rsid w:val="00D0566B"/>
    <w:rsid w:val="00D0634D"/>
    <w:rsid w:val="00D13155"/>
    <w:rsid w:val="00D13360"/>
    <w:rsid w:val="00D13C73"/>
    <w:rsid w:val="00D143B6"/>
    <w:rsid w:val="00D14733"/>
    <w:rsid w:val="00D14E6C"/>
    <w:rsid w:val="00D1694E"/>
    <w:rsid w:val="00D17D0B"/>
    <w:rsid w:val="00D2021B"/>
    <w:rsid w:val="00D23ABE"/>
    <w:rsid w:val="00D24060"/>
    <w:rsid w:val="00D26358"/>
    <w:rsid w:val="00D32C99"/>
    <w:rsid w:val="00D33B5C"/>
    <w:rsid w:val="00D34491"/>
    <w:rsid w:val="00D34B25"/>
    <w:rsid w:val="00D34F4E"/>
    <w:rsid w:val="00D36F7D"/>
    <w:rsid w:val="00D412B9"/>
    <w:rsid w:val="00D4141A"/>
    <w:rsid w:val="00D417C5"/>
    <w:rsid w:val="00D41A27"/>
    <w:rsid w:val="00D41C06"/>
    <w:rsid w:val="00D432BE"/>
    <w:rsid w:val="00D4461D"/>
    <w:rsid w:val="00D451C3"/>
    <w:rsid w:val="00D4578E"/>
    <w:rsid w:val="00D460C1"/>
    <w:rsid w:val="00D473D6"/>
    <w:rsid w:val="00D501EA"/>
    <w:rsid w:val="00D50EC5"/>
    <w:rsid w:val="00D519E3"/>
    <w:rsid w:val="00D5261F"/>
    <w:rsid w:val="00D5378C"/>
    <w:rsid w:val="00D541BE"/>
    <w:rsid w:val="00D561CA"/>
    <w:rsid w:val="00D5691D"/>
    <w:rsid w:val="00D569A2"/>
    <w:rsid w:val="00D56D42"/>
    <w:rsid w:val="00D602E4"/>
    <w:rsid w:val="00D60C84"/>
    <w:rsid w:val="00D6216A"/>
    <w:rsid w:val="00D626A0"/>
    <w:rsid w:val="00D64715"/>
    <w:rsid w:val="00D65227"/>
    <w:rsid w:val="00D654A9"/>
    <w:rsid w:val="00D65A9F"/>
    <w:rsid w:val="00D65FFA"/>
    <w:rsid w:val="00D67064"/>
    <w:rsid w:val="00D70D3A"/>
    <w:rsid w:val="00D72281"/>
    <w:rsid w:val="00D74B0D"/>
    <w:rsid w:val="00D74D65"/>
    <w:rsid w:val="00D7533C"/>
    <w:rsid w:val="00D765FA"/>
    <w:rsid w:val="00D768E1"/>
    <w:rsid w:val="00D76A38"/>
    <w:rsid w:val="00D77C9E"/>
    <w:rsid w:val="00D80C61"/>
    <w:rsid w:val="00D813D6"/>
    <w:rsid w:val="00D81DAE"/>
    <w:rsid w:val="00D82F77"/>
    <w:rsid w:val="00D8401E"/>
    <w:rsid w:val="00D84E61"/>
    <w:rsid w:val="00D84FE8"/>
    <w:rsid w:val="00D85FD7"/>
    <w:rsid w:val="00D86538"/>
    <w:rsid w:val="00D86961"/>
    <w:rsid w:val="00D905DF"/>
    <w:rsid w:val="00D90AD7"/>
    <w:rsid w:val="00D91D86"/>
    <w:rsid w:val="00D925C7"/>
    <w:rsid w:val="00D9267E"/>
    <w:rsid w:val="00D94022"/>
    <w:rsid w:val="00D947D2"/>
    <w:rsid w:val="00D94D93"/>
    <w:rsid w:val="00D958A4"/>
    <w:rsid w:val="00D974E8"/>
    <w:rsid w:val="00DA3763"/>
    <w:rsid w:val="00DA53EA"/>
    <w:rsid w:val="00DA5620"/>
    <w:rsid w:val="00DA56FD"/>
    <w:rsid w:val="00DA59D6"/>
    <w:rsid w:val="00DA7E27"/>
    <w:rsid w:val="00DB0015"/>
    <w:rsid w:val="00DB0597"/>
    <w:rsid w:val="00DB1381"/>
    <w:rsid w:val="00DB13C7"/>
    <w:rsid w:val="00DB2EFA"/>
    <w:rsid w:val="00DB3F59"/>
    <w:rsid w:val="00DB44D4"/>
    <w:rsid w:val="00DB4632"/>
    <w:rsid w:val="00DB49D6"/>
    <w:rsid w:val="00DB7027"/>
    <w:rsid w:val="00DB7696"/>
    <w:rsid w:val="00DB7BB6"/>
    <w:rsid w:val="00DC008B"/>
    <w:rsid w:val="00DC01D3"/>
    <w:rsid w:val="00DC054D"/>
    <w:rsid w:val="00DC1007"/>
    <w:rsid w:val="00DC4CF5"/>
    <w:rsid w:val="00DC69F1"/>
    <w:rsid w:val="00DC6DF8"/>
    <w:rsid w:val="00DC7E69"/>
    <w:rsid w:val="00DD3209"/>
    <w:rsid w:val="00DD38DD"/>
    <w:rsid w:val="00DD44C2"/>
    <w:rsid w:val="00DD47C3"/>
    <w:rsid w:val="00DD6381"/>
    <w:rsid w:val="00DD6C73"/>
    <w:rsid w:val="00DD7B61"/>
    <w:rsid w:val="00DE0A8A"/>
    <w:rsid w:val="00DE0D67"/>
    <w:rsid w:val="00DE10BB"/>
    <w:rsid w:val="00DE1C4A"/>
    <w:rsid w:val="00DE32DC"/>
    <w:rsid w:val="00DE36B9"/>
    <w:rsid w:val="00DE3C26"/>
    <w:rsid w:val="00DE3E36"/>
    <w:rsid w:val="00DE48E7"/>
    <w:rsid w:val="00DE5259"/>
    <w:rsid w:val="00DE5CF7"/>
    <w:rsid w:val="00DE606C"/>
    <w:rsid w:val="00DE7018"/>
    <w:rsid w:val="00DF0536"/>
    <w:rsid w:val="00DF0E5D"/>
    <w:rsid w:val="00DF19BF"/>
    <w:rsid w:val="00DF1B03"/>
    <w:rsid w:val="00DF2D17"/>
    <w:rsid w:val="00DF3EE9"/>
    <w:rsid w:val="00DF4A68"/>
    <w:rsid w:val="00DF51B0"/>
    <w:rsid w:val="00DF526E"/>
    <w:rsid w:val="00DF5401"/>
    <w:rsid w:val="00DF6944"/>
    <w:rsid w:val="00DF6D1D"/>
    <w:rsid w:val="00E00441"/>
    <w:rsid w:val="00E01A8B"/>
    <w:rsid w:val="00E02582"/>
    <w:rsid w:val="00E03986"/>
    <w:rsid w:val="00E04EC8"/>
    <w:rsid w:val="00E04FEC"/>
    <w:rsid w:val="00E0598B"/>
    <w:rsid w:val="00E07073"/>
    <w:rsid w:val="00E075B6"/>
    <w:rsid w:val="00E07748"/>
    <w:rsid w:val="00E07AC9"/>
    <w:rsid w:val="00E1027E"/>
    <w:rsid w:val="00E10529"/>
    <w:rsid w:val="00E11715"/>
    <w:rsid w:val="00E12C85"/>
    <w:rsid w:val="00E134DD"/>
    <w:rsid w:val="00E137FD"/>
    <w:rsid w:val="00E13C2B"/>
    <w:rsid w:val="00E15900"/>
    <w:rsid w:val="00E17480"/>
    <w:rsid w:val="00E20121"/>
    <w:rsid w:val="00E208E2"/>
    <w:rsid w:val="00E20CDA"/>
    <w:rsid w:val="00E20D9C"/>
    <w:rsid w:val="00E22F95"/>
    <w:rsid w:val="00E24196"/>
    <w:rsid w:val="00E24EC0"/>
    <w:rsid w:val="00E26509"/>
    <w:rsid w:val="00E3049A"/>
    <w:rsid w:val="00E304A2"/>
    <w:rsid w:val="00E32020"/>
    <w:rsid w:val="00E37969"/>
    <w:rsid w:val="00E403A7"/>
    <w:rsid w:val="00E40C75"/>
    <w:rsid w:val="00E40FDB"/>
    <w:rsid w:val="00E41987"/>
    <w:rsid w:val="00E42202"/>
    <w:rsid w:val="00E424EF"/>
    <w:rsid w:val="00E42A4B"/>
    <w:rsid w:val="00E433D8"/>
    <w:rsid w:val="00E43B9A"/>
    <w:rsid w:val="00E44486"/>
    <w:rsid w:val="00E45219"/>
    <w:rsid w:val="00E459D3"/>
    <w:rsid w:val="00E470A5"/>
    <w:rsid w:val="00E501F1"/>
    <w:rsid w:val="00E5045D"/>
    <w:rsid w:val="00E51DE6"/>
    <w:rsid w:val="00E528E8"/>
    <w:rsid w:val="00E540E8"/>
    <w:rsid w:val="00E556C6"/>
    <w:rsid w:val="00E571B8"/>
    <w:rsid w:val="00E57C8B"/>
    <w:rsid w:val="00E57EB6"/>
    <w:rsid w:val="00E60A8C"/>
    <w:rsid w:val="00E615AF"/>
    <w:rsid w:val="00E61F5F"/>
    <w:rsid w:val="00E62504"/>
    <w:rsid w:val="00E63405"/>
    <w:rsid w:val="00E63566"/>
    <w:rsid w:val="00E64F8A"/>
    <w:rsid w:val="00E70AC6"/>
    <w:rsid w:val="00E70E82"/>
    <w:rsid w:val="00E715DB"/>
    <w:rsid w:val="00E74E46"/>
    <w:rsid w:val="00E75243"/>
    <w:rsid w:val="00E752A3"/>
    <w:rsid w:val="00E754EA"/>
    <w:rsid w:val="00E75D97"/>
    <w:rsid w:val="00E76B55"/>
    <w:rsid w:val="00E76CB5"/>
    <w:rsid w:val="00E772F3"/>
    <w:rsid w:val="00E8175B"/>
    <w:rsid w:val="00E82A58"/>
    <w:rsid w:val="00E82ADE"/>
    <w:rsid w:val="00E82E78"/>
    <w:rsid w:val="00E83D44"/>
    <w:rsid w:val="00E852CC"/>
    <w:rsid w:val="00E85DAF"/>
    <w:rsid w:val="00E8660E"/>
    <w:rsid w:val="00E875AA"/>
    <w:rsid w:val="00E87D3F"/>
    <w:rsid w:val="00E915B1"/>
    <w:rsid w:val="00E92697"/>
    <w:rsid w:val="00E92FF2"/>
    <w:rsid w:val="00E944CB"/>
    <w:rsid w:val="00E94A0A"/>
    <w:rsid w:val="00E94C78"/>
    <w:rsid w:val="00E9711A"/>
    <w:rsid w:val="00E97ADC"/>
    <w:rsid w:val="00E97D1A"/>
    <w:rsid w:val="00EA23DF"/>
    <w:rsid w:val="00EA24E5"/>
    <w:rsid w:val="00EA2514"/>
    <w:rsid w:val="00EA260F"/>
    <w:rsid w:val="00EA4195"/>
    <w:rsid w:val="00EA4711"/>
    <w:rsid w:val="00EA5827"/>
    <w:rsid w:val="00EA5A68"/>
    <w:rsid w:val="00EA6059"/>
    <w:rsid w:val="00EA61CC"/>
    <w:rsid w:val="00EA6478"/>
    <w:rsid w:val="00EA6911"/>
    <w:rsid w:val="00EA7503"/>
    <w:rsid w:val="00EA76FD"/>
    <w:rsid w:val="00EA7824"/>
    <w:rsid w:val="00EB00E3"/>
    <w:rsid w:val="00EB0C47"/>
    <w:rsid w:val="00EB171F"/>
    <w:rsid w:val="00EB1FA3"/>
    <w:rsid w:val="00EB218E"/>
    <w:rsid w:val="00EB2A12"/>
    <w:rsid w:val="00EB436C"/>
    <w:rsid w:val="00EB46A0"/>
    <w:rsid w:val="00EB4D53"/>
    <w:rsid w:val="00EB73E9"/>
    <w:rsid w:val="00EB7E34"/>
    <w:rsid w:val="00EC02E0"/>
    <w:rsid w:val="00EC3557"/>
    <w:rsid w:val="00EC427D"/>
    <w:rsid w:val="00EC594D"/>
    <w:rsid w:val="00EC5B7C"/>
    <w:rsid w:val="00EC6B7B"/>
    <w:rsid w:val="00EC719D"/>
    <w:rsid w:val="00ED084B"/>
    <w:rsid w:val="00ED0F8B"/>
    <w:rsid w:val="00ED0F9D"/>
    <w:rsid w:val="00ED1F90"/>
    <w:rsid w:val="00ED2B32"/>
    <w:rsid w:val="00ED3819"/>
    <w:rsid w:val="00ED3A9C"/>
    <w:rsid w:val="00ED405A"/>
    <w:rsid w:val="00ED4E36"/>
    <w:rsid w:val="00ED537D"/>
    <w:rsid w:val="00ED6625"/>
    <w:rsid w:val="00ED695F"/>
    <w:rsid w:val="00ED7BBC"/>
    <w:rsid w:val="00EE0BD9"/>
    <w:rsid w:val="00EE0C2E"/>
    <w:rsid w:val="00EE0FF2"/>
    <w:rsid w:val="00EE33A6"/>
    <w:rsid w:val="00EE41B8"/>
    <w:rsid w:val="00EE57E3"/>
    <w:rsid w:val="00EF05A9"/>
    <w:rsid w:val="00EF2C68"/>
    <w:rsid w:val="00EF2E9A"/>
    <w:rsid w:val="00EF3CAE"/>
    <w:rsid w:val="00EF69A6"/>
    <w:rsid w:val="00EF72B3"/>
    <w:rsid w:val="00EF7D9C"/>
    <w:rsid w:val="00F002D3"/>
    <w:rsid w:val="00F00BA3"/>
    <w:rsid w:val="00F01F9D"/>
    <w:rsid w:val="00F028E4"/>
    <w:rsid w:val="00F03B26"/>
    <w:rsid w:val="00F03B86"/>
    <w:rsid w:val="00F042FF"/>
    <w:rsid w:val="00F071A4"/>
    <w:rsid w:val="00F0735E"/>
    <w:rsid w:val="00F07DCE"/>
    <w:rsid w:val="00F105F5"/>
    <w:rsid w:val="00F109AC"/>
    <w:rsid w:val="00F10A0A"/>
    <w:rsid w:val="00F10CC3"/>
    <w:rsid w:val="00F1194E"/>
    <w:rsid w:val="00F11D77"/>
    <w:rsid w:val="00F1207A"/>
    <w:rsid w:val="00F12828"/>
    <w:rsid w:val="00F129BB"/>
    <w:rsid w:val="00F13888"/>
    <w:rsid w:val="00F139B0"/>
    <w:rsid w:val="00F15299"/>
    <w:rsid w:val="00F15667"/>
    <w:rsid w:val="00F160EE"/>
    <w:rsid w:val="00F16CCF"/>
    <w:rsid w:val="00F17AF7"/>
    <w:rsid w:val="00F20008"/>
    <w:rsid w:val="00F20045"/>
    <w:rsid w:val="00F21D89"/>
    <w:rsid w:val="00F251DF"/>
    <w:rsid w:val="00F257C0"/>
    <w:rsid w:val="00F25933"/>
    <w:rsid w:val="00F26224"/>
    <w:rsid w:val="00F300D7"/>
    <w:rsid w:val="00F30E58"/>
    <w:rsid w:val="00F312D4"/>
    <w:rsid w:val="00F325BD"/>
    <w:rsid w:val="00F33C7B"/>
    <w:rsid w:val="00F33E14"/>
    <w:rsid w:val="00F34C3F"/>
    <w:rsid w:val="00F35089"/>
    <w:rsid w:val="00F3573F"/>
    <w:rsid w:val="00F368E2"/>
    <w:rsid w:val="00F40432"/>
    <w:rsid w:val="00F41CF3"/>
    <w:rsid w:val="00F43005"/>
    <w:rsid w:val="00F44DE1"/>
    <w:rsid w:val="00F51FBC"/>
    <w:rsid w:val="00F51FD5"/>
    <w:rsid w:val="00F52724"/>
    <w:rsid w:val="00F52B85"/>
    <w:rsid w:val="00F533BA"/>
    <w:rsid w:val="00F53CFB"/>
    <w:rsid w:val="00F54746"/>
    <w:rsid w:val="00F5538A"/>
    <w:rsid w:val="00F564EC"/>
    <w:rsid w:val="00F5665D"/>
    <w:rsid w:val="00F57176"/>
    <w:rsid w:val="00F60A44"/>
    <w:rsid w:val="00F60A4C"/>
    <w:rsid w:val="00F618E4"/>
    <w:rsid w:val="00F620DA"/>
    <w:rsid w:val="00F656FD"/>
    <w:rsid w:val="00F67C38"/>
    <w:rsid w:val="00F67F49"/>
    <w:rsid w:val="00F67F4C"/>
    <w:rsid w:val="00F705E6"/>
    <w:rsid w:val="00F70D3E"/>
    <w:rsid w:val="00F71295"/>
    <w:rsid w:val="00F717AB"/>
    <w:rsid w:val="00F71C9D"/>
    <w:rsid w:val="00F72216"/>
    <w:rsid w:val="00F72368"/>
    <w:rsid w:val="00F73D76"/>
    <w:rsid w:val="00F74169"/>
    <w:rsid w:val="00F7614E"/>
    <w:rsid w:val="00F76908"/>
    <w:rsid w:val="00F769D9"/>
    <w:rsid w:val="00F77732"/>
    <w:rsid w:val="00F80800"/>
    <w:rsid w:val="00F812AA"/>
    <w:rsid w:val="00F829C0"/>
    <w:rsid w:val="00F82DA3"/>
    <w:rsid w:val="00F838B4"/>
    <w:rsid w:val="00F84C71"/>
    <w:rsid w:val="00F85010"/>
    <w:rsid w:val="00F86A5C"/>
    <w:rsid w:val="00F87E31"/>
    <w:rsid w:val="00F9027E"/>
    <w:rsid w:val="00F90D1B"/>
    <w:rsid w:val="00F9157D"/>
    <w:rsid w:val="00F9203B"/>
    <w:rsid w:val="00F94123"/>
    <w:rsid w:val="00FA01CC"/>
    <w:rsid w:val="00FA0D20"/>
    <w:rsid w:val="00FA1DD9"/>
    <w:rsid w:val="00FA3256"/>
    <w:rsid w:val="00FA3741"/>
    <w:rsid w:val="00FA5703"/>
    <w:rsid w:val="00FA61EE"/>
    <w:rsid w:val="00FA702D"/>
    <w:rsid w:val="00FA71C0"/>
    <w:rsid w:val="00FB0BBE"/>
    <w:rsid w:val="00FB19A0"/>
    <w:rsid w:val="00FB1ACD"/>
    <w:rsid w:val="00FB2187"/>
    <w:rsid w:val="00FB2763"/>
    <w:rsid w:val="00FB294F"/>
    <w:rsid w:val="00FB431C"/>
    <w:rsid w:val="00FB5BFE"/>
    <w:rsid w:val="00FB6B7B"/>
    <w:rsid w:val="00FC04F3"/>
    <w:rsid w:val="00FC0643"/>
    <w:rsid w:val="00FC0765"/>
    <w:rsid w:val="00FC0C29"/>
    <w:rsid w:val="00FC0D85"/>
    <w:rsid w:val="00FC0F4A"/>
    <w:rsid w:val="00FC6B3A"/>
    <w:rsid w:val="00FC7697"/>
    <w:rsid w:val="00FC79AB"/>
    <w:rsid w:val="00FC7E42"/>
    <w:rsid w:val="00FD0A26"/>
    <w:rsid w:val="00FE0BEC"/>
    <w:rsid w:val="00FE1BBD"/>
    <w:rsid w:val="00FE45C9"/>
    <w:rsid w:val="00FE4F52"/>
    <w:rsid w:val="00FE709A"/>
    <w:rsid w:val="00FF1E4C"/>
    <w:rsid w:val="00FF305A"/>
    <w:rsid w:val="00FF355B"/>
    <w:rsid w:val="00FF3E48"/>
    <w:rsid w:val="00FF5C58"/>
    <w:rsid w:val="00FF6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B04AF"/>
  <w15:docId w15:val="{EB3775C9-9136-4241-9554-89E38BBE5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424"/>
    <w:pPr>
      <w:spacing w:after="5" w:line="249" w:lineRule="auto"/>
      <w:ind w:left="159" w:hanging="10"/>
    </w:pPr>
    <w:rPr>
      <w:rFonts w:ascii="Arial" w:eastAsia="Arial" w:hAnsi="Arial" w:cs="Arial"/>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9B0B4E"/>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B0B4E"/>
    <w:pPr>
      <w:tabs>
        <w:tab w:val="center" w:pos="4513"/>
        <w:tab w:val="right" w:pos="9026"/>
      </w:tabs>
      <w:spacing w:after="0" w:line="240" w:lineRule="auto"/>
    </w:pPr>
  </w:style>
  <w:style w:type="character" w:customStyle="1" w:styleId="HeaderChar">
    <w:name w:val="Header Char"/>
    <w:basedOn w:val="DefaultParagraphFont"/>
    <w:link w:val="Header"/>
    <w:rsid w:val="009B0B4E"/>
    <w:rPr>
      <w:rFonts w:ascii="Arial" w:eastAsia="Arial" w:hAnsi="Arial" w:cs="Arial"/>
      <w:color w:val="000000"/>
    </w:rPr>
  </w:style>
  <w:style w:type="paragraph" w:styleId="Footer">
    <w:name w:val="footer"/>
    <w:basedOn w:val="Normal"/>
    <w:link w:val="FooterChar"/>
    <w:uiPriority w:val="99"/>
    <w:unhideWhenUsed/>
    <w:rsid w:val="009B0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B4E"/>
    <w:rPr>
      <w:rFonts w:ascii="Arial" w:eastAsia="Arial" w:hAnsi="Arial" w:cs="Arial"/>
      <w:color w:val="000000"/>
    </w:rPr>
  </w:style>
  <w:style w:type="paragraph" w:styleId="ListParagraph">
    <w:name w:val="List Paragraph"/>
    <w:basedOn w:val="Normal"/>
    <w:uiPriority w:val="34"/>
    <w:qFormat/>
    <w:rsid w:val="007B44A4"/>
    <w:pPr>
      <w:ind w:left="720"/>
      <w:contextualSpacing/>
    </w:pPr>
  </w:style>
  <w:style w:type="table" w:customStyle="1" w:styleId="TableGrid1">
    <w:name w:val="Table Grid1"/>
    <w:basedOn w:val="TableNormal"/>
    <w:next w:val="TableGrid0"/>
    <w:uiPriority w:val="39"/>
    <w:rsid w:val="00EC02E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C66DFE"/>
  </w:style>
  <w:style w:type="character" w:styleId="Hyperlink">
    <w:name w:val="Hyperlink"/>
    <w:basedOn w:val="DefaultParagraphFont"/>
    <w:uiPriority w:val="99"/>
    <w:unhideWhenUsed/>
    <w:rsid w:val="00D26358"/>
    <w:rPr>
      <w:color w:val="0563C1" w:themeColor="hyperlink"/>
      <w:u w:val="single"/>
    </w:rPr>
  </w:style>
  <w:style w:type="paragraph" w:styleId="BalloonText">
    <w:name w:val="Balloon Text"/>
    <w:basedOn w:val="Normal"/>
    <w:link w:val="BalloonTextChar"/>
    <w:uiPriority w:val="99"/>
    <w:semiHidden/>
    <w:unhideWhenUsed/>
    <w:rsid w:val="008F2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2D70"/>
    <w:rPr>
      <w:rFonts w:ascii="Segoe UI" w:eastAsia="Arial" w:hAnsi="Segoe UI" w:cs="Segoe UI"/>
      <w:color w:val="000000"/>
      <w:sz w:val="18"/>
      <w:szCs w:val="18"/>
    </w:rPr>
  </w:style>
  <w:style w:type="character" w:customStyle="1" w:styleId="address">
    <w:name w:val="address"/>
    <w:basedOn w:val="DefaultParagraphFont"/>
    <w:rsid w:val="003721F5"/>
  </w:style>
  <w:style w:type="character" w:styleId="FollowedHyperlink">
    <w:name w:val="FollowedHyperlink"/>
    <w:basedOn w:val="DefaultParagraphFont"/>
    <w:uiPriority w:val="99"/>
    <w:semiHidden/>
    <w:unhideWhenUsed/>
    <w:rsid w:val="009126E0"/>
    <w:rPr>
      <w:color w:val="954F72" w:themeColor="followedHyperlink"/>
      <w:u w:val="single"/>
    </w:rPr>
  </w:style>
  <w:style w:type="table" w:customStyle="1" w:styleId="TableGrid11">
    <w:name w:val="Table Grid11"/>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senumber">
    <w:name w:val="casenumber"/>
    <w:basedOn w:val="DefaultParagraphFont"/>
    <w:rsid w:val="00060720"/>
  </w:style>
  <w:style w:type="character" w:customStyle="1" w:styleId="divider2">
    <w:name w:val="divider2"/>
    <w:basedOn w:val="DefaultParagraphFont"/>
    <w:rsid w:val="00967038"/>
  </w:style>
  <w:style w:type="character" w:customStyle="1" w:styleId="divider1">
    <w:name w:val="divider1"/>
    <w:basedOn w:val="DefaultParagraphFont"/>
    <w:rsid w:val="00584CB0"/>
  </w:style>
  <w:style w:type="paragraph" w:styleId="NormalWeb">
    <w:name w:val="Normal (Web)"/>
    <w:basedOn w:val="Normal"/>
    <w:uiPriority w:val="99"/>
    <w:unhideWhenUsed/>
    <w:rsid w:val="00A3069E"/>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DB44D4"/>
    <w:pPr>
      <w:spacing w:after="0" w:line="240" w:lineRule="auto"/>
      <w:ind w:left="159" w:hanging="10"/>
    </w:pPr>
    <w:rPr>
      <w:rFonts w:ascii="Arial" w:eastAsia="Arial" w:hAnsi="Arial" w:cs="Arial"/>
      <w:color w:val="000000"/>
    </w:rPr>
  </w:style>
  <w:style w:type="character" w:styleId="UnresolvedMention">
    <w:name w:val="Unresolved Mention"/>
    <w:basedOn w:val="DefaultParagraphFont"/>
    <w:uiPriority w:val="99"/>
    <w:semiHidden/>
    <w:unhideWhenUsed/>
    <w:rsid w:val="00C70973"/>
    <w:rPr>
      <w:color w:val="605E5C"/>
      <w:shd w:val="clear" w:color="auto" w:fill="E1DFDD"/>
    </w:rPr>
  </w:style>
  <w:style w:type="paragraph" w:customStyle="1" w:styleId="Default">
    <w:name w:val="Default"/>
    <w:rsid w:val="00DB3F59"/>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76B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5627">
      <w:bodyDiv w:val="1"/>
      <w:marLeft w:val="0"/>
      <w:marRight w:val="0"/>
      <w:marTop w:val="0"/>
      <w:marBottom w:val="0"/>
      <w:divBdr>
        <w:top w:val="none" w:sz="0" w:space="0" w:color="auto"/>
        <w:left w:val="none" w:sz="0" w:space="0" w:color="auto"/>
        <w:bottom w:val="none" w:sz="0" w:space="0" w:color="auto"/>
        <w:right w:val="none" w:sz="0" w:space="0" w:color="auto"/>
      </w:divBdr>
    </w:div>
    <w:div w:id="36635666">
      <w:bodyDiv w:val="1"/>
      <w:marLeft w:val="0"/>
      <w:marRight w:val="0"/>
      <w:marTop w:val="0"/>
      <w:marBottom w:val="0"/>
      <w:divBdr>
        <w:top w:val="none" w:sz="0" w:space="0" w:color="auto"/>
        <w:left w:val="none" w:sz="0" w:space="0" w:color="auto"/>
        <w:bottom w:val="none" w:sz="0" w:space="0" w:color="auto"/>
        <w:right w:val="none" w:sz="0" w:space="0" w:color="auto"/>
      </w:divBdr>
      <w:divsChild>
        <w:div w:id="255870484">
          <w:marLeft w:val="0"/>
          <w:marRight w:val="0"/>
          <w:marTop w:val="0"/>
          <w:marBottom w:val="0"/>
          <w:divBdr>
            <w:top w:val="none" w:sz="0" w:space="0" w:color="auto"/>
            <w:left w:val="none" w:sz="0" w:space="0" w:color="auto"/>
            <w:bottom w:val="none" w:sz="0" w:space="0" w:color="auto"/>
            <w:right w:val="none" w:sz="0" w:space="0" w:color="auto"/>
          </w:divBdr>
        </w:div>
      </w:divsChild>
    </w:div>
    <w:div w:id="39937405">
      <w:bodyDiv w:val="1"/>
      <w:marLeft w:val="0"/>
      <w:marRight w:val="0"/>
      <w:marTop w:val="0"/>
      <w:marBottom w:val="0"/>
      <w:divBdr>
        <w:top w:val="none" w:sz="0" w:space="0" w:color="auto"/>
        <w:left w:val="none" w:sz="0" w:space="0" w:color="auto"/>
        <w:bottom w:val="none" w:sz="0" w:space="0" w:color="auto"/>
        <w:right w:val="none" w:sz="0" w:space="0" w:color="auto"/>
      </w:divBdr>
    </w:div>
    <w:div w:id="45838033">
      <w:bodyDiv w:val="1"/>
      <w:marLeft w:val="0"/>
      <w:marRight w:val="0"/>
      <w:marTop w:val="0"/>
      <w:marBottom w:val="0"/>
      <w:divBdr>
        <w:top w:val="none" w:sz="0" w:space="0" w:color="auto"/>
        <w:left w:val="none" w:sz="0" w:space="0" w:color="auto"/>
        <w:bottom w:val="none" w:sz="0" w:space="0" w:color="auto"/>
        <w:right w:val="none" w:sz="0" w:space="0" w:color="auto"/>
      </w:divBdr>
      <w:divsChild>
        <w:div w:id="1686638409">
          <w:marLeft w:val="0"/>
          <w:marRight w:val="0"/>
          <w:marTop w:val="0"/>
          <w:marBottom w:val="0"/>
          <w:divBdr>
            <w:top w:val="none" w:sz="0" w:space="0" w:color="auto"/>
            <w:left w:val="none" w:sz="0" w:space="0" w:color="auto"/>
            <w:bottom w:val="none" w:sz="0" w:space="0" w:color="auto"/>
            <w:right w:val="none" w:sz="0" w:space="0" w:color="auto"/>
          </w:divBdr>
          <w:divsChild>
            <w:div w:id="648752230">
              <w:marLeft w:val="0"/>
              <w:marRight w:val="0"/>
              <w:marTop w:val="0"/>
              <w:marBottom w:val="0"/>
              <w:divBdr>
                <w:top w:val="single" w:sz="6" w:space="0" w:color="CED3D9"/>
                <w:left w:val="single" w:sz="6" w:space="6" w:color="CED3D9"/>
                <w:bottom w:val="single" w:sz="6" w:space="0" w:color="CED3D9"/>
                <w:right w:val="single" w:sz="6" w:space="6" w:color="CED3D9"/>
              </w:divBdr>
              <w:divsChild>
                <w:div w:id="1216821143">
                  <w:marLeft w:val="0"/>
                  <w:marRight w:val="0"/>
                  <w:marTop w:val="150"/>
                  <w:marBottom w:val="0"/>
                  <w:divBdr>
                    <w:top w:val="none" w:sz="0" w:space="0" w:color="auto"/>
                    <w:left w:val="none" w:sz="0" w:space="0" w:color="auto"/>
                    <w:bottom w:val="none" w:sz="0" w:space="0" w:color="auto"/>
                    <w:right w:val="none" w:sz="0" w:space="0" w:color="auto"/>
                  </w:divBdr>
                  <w:divsChild>
                    <w:div w:id="1405446920">
                      <w:marLeft w:val="0"/>
                      <w:marRight w:val="0"/>
                      <w:marTop w:val="0"/>
                      <w:marBottom w:val="0"/>
                      <w:divBdr>
                        <w:top w:val="none" w:sz="0" w:space="0" w:color="auto"/>
                        <w:left w:val="none" w:sz="0" w:space="0" w:color="auto"/>
                        <w:bottom w:val="none" w:sz="0" w:space="0" w:color="auto"/>
                        <w:right w:val="none" w:sz="0" w:space="0" w:color="auto"/>
                      </w:divBdr>
                    </w:div>
                    <w:div w:id="20553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64071">
      <w:bodyDiv w:val="1"/>
      <w:marLeft w:val="0"/>
      <w:marRight w:val="0"/>
      <w:marTop w:val="0"/>
      <w:marBottom w:val="0"/>
      <w:divBdr>
        <w:top w:val="none" w:sz="0" w:space="0" w:color="auto"/>
        <w:left w:val="none" w:sz="0" w:space="0" w:color="auto"/>
        <w:bottom w:val="none" w:sz="0" w:space="0" w:color="auto"/>
        <w:right w:val="none" w:sz="0" w:space="0" w:color="auto"/>
      </w:divBdr>
    </w:div>
    <w:div w:id="47345568">
      <w:bodyDiv w:val="1"/>
      <w:marLeft w:val="0"/>
      <w:marRight w:val="0"/>
      <w:marTop w:val="0"/>
      <w:marBottom w:val="0"/>
      <w:divBdr>
        <w:top w:val="none" w:sz="0" w:space="0" w:color="auto"/>
        <w:left w:val="none" w:sz="0" w:space="0" w:color="auto"/>
        <w:bottom w:val="none" w:sz="0" w:space="0" w:color="auto"/>
        <w:right w:val="none" w:sz="0" w:space="0" w:color="auto"/>
      </w:divBdr>
    </w:div>
    <w:div w:id="60636120">
      <w:bodyDiv w:val="1"/>
      <w:marLeft w:val="0"/>
      <w:marRight w:val="0"/>
      <w:marTop w:val="0"/>
      <w:marBottom w:val="0"/>
      <w:divBdr>
        <w:top w:val="none" w:sz="0" w:space="0" w:color="auto"/>
        <w:left w:val="none" w:sz="0" w:space="0" w:color="auto"/>
        <w:bottom w:val="none" w:sz="0" w:space="0" w:color="auto"/>
        <w:right w:val="none" w:sz="0" w:space="0" w:color="auto"/>
      </w:divBdr>
      <w:divsChild>
        <w:div w:id="1409302272">
          <w:marLeft w:val="0"/>
          <w:marRight w:val="0"/>
          <w:marTop w:val="0"/>
          <w:marBottom w:val="0"/>
          <w:divBdr>
            <w:top w:val="none" w:sz="0" w:space="0" w:color="auto"/>
            <w:left w:val="none" w:sz="0" w:space="0" w:color="auto"/>
            <w:bottom w:val="none" w:sz="0" w:space="0" w:color="auto"/>
            <w:right w:val="none" w:sz="0" w:space="0" w:color="auto"/>
          </w:divBdr>
        </w:div>
      </w:divsChild>
    </w:div>
    <w:div w:id="71896277">
      <w:bodyDiv w:val="1"/>
      <w:marLeft w:val="0"/>
      <w:marRight w:val="0"/>
      <w:marTop w:val="0"/>
      <w:marBottom w:val="0"/>
      <w:divBdr>
        <w:top w:val="none" w:sz="0" w:space="0" w:color="auto"/>
        <w:left w:val="none" w:sz="0" w:space="0" w:color="auto"/>
        <w:bottom w:val="none" w:sz="0" w:space="0" w:color="auto"/>
        <w:right w:val="none" w:sz="0" w:space="0" w:color="auto"/>
      </w:divBdr>
    </w:div>
    <w:div w:id="76441940">
      <w:bodyDiv w:val="1"/>
      <w:marLeft w:val="0"/>
      <w:marRight w:val="0"/>
      <w:marTop w:val="0"/>
      <w:marBottom w:val="0"/>
      <w:divBdr>
        <w:top w:val="none" w:sz="0" w:space="0" w:color="auto"/>
        <w:left w:val="none" w:sz="0" w:space="0" w:color="auto"/>
        <w:bottom w:val="none" w:sz="0" w:space="0" w:color="auto"/>
        <w:right w:val="none" w:sz="0" w:space="0" w:color="auto"/>
      </w:divBdr>
    </w:div>
    <w:div w:id="86191324">
      <w:bodyDiv w:val="1"/>
      <w:marLeft w:val="0"/>
      <w:marRight w:val="0"/>
      <w:marTop w:val="0"/>
      <w:marBottom w:val="0"/>
      <w:divBdr>
        <w:top w:val="none" w:sz="0" w:space="0" w:color="auto"/>
        <w:left w:val="none" w:sz="0" w:space="0" w:color="auto"/>
        <w:bottom w:val="none" w:sz="0" w:space="0" w:color="auto"/>
        <w:right w:val="none" w:sz="0" w:space="0" w:color="auto"/>
      </w:divBdr>
    </w:div>
    <w:div w:id="110436741">
      <w:bodyDiv w:val="1"/>
      <w:marLeft w:val="0"/>
      <w:marRight w:val="0"/>
      <w:marTop w:val="0"/>
      <w:marBottom w:val="0"/>
      <w:divBdr>
        <w:top w:val="none" w:sz="0" w:space="0" w:color="auto"/>
        <w:left w:val="none" w:sz="0" w:space="0" w:color="auto"/>
        <w:bottom w:val="none" w:sz="0" w:space="0" w:color="auto"/>
        <w:right w:val="none" w:sz="0" w:space="0" w:color="auto"/>
      </w:divBdr>
    </w:div>
    <w:div w:id="114644410">
      <w:bodyDiv w:val="1"/>
      <w:marLeft w:val="0"/>
      <w:marRight w:val="0"/>
      <w:marTop w:val="0"/>
      <w:marBottom w:val="0"/>
      <w:divBdr>
        <w:top w:val="none" w:sz="0" w:space="0" w:color="auto"/>
        <w:left w:val="none" w:sz="0" w:space="0" w:color="auto"/>
        <w:bottom w:val="none" w:sz="0" w:space="0" w:color="auto"/>
        <w:right w:val="none" w:sz="0" w:space="0" w:color="auto"/>
      </w:divBdr>
      <w:divsChild>
        <w:div w:id="1217397303">
          <w:marLeft w:val="0"/>
          <w:marRight w:val="0"/>
          <w:marTop w:val="0"/>
          <w:marBottom w:val="0"/>
          <w:divBdr>
            <w:top w:val="none" w:sz="0" w:space="0" w:color="auto"/>
            <w:left w:val="none" w:sz="0" w:space="0" w:color="auto"/>
            <w:bottom w:val="none" w:sz="0" w:space="0" w:color="auto"/>
            <w:right w:val="none" w:sz="0" w:space="0" w:color="auto"/>
          </w:divBdr>
        </w:div>
      </w:divsChild>
    </w:div>
    <w:div w:id="123235963">
      <w:bodyDiv w:val="1"/>
      <w:marLeft w:val="0"/>
      <w:marRight w:val="0"/>
      <w:marTop w:val="0"/>
      <w:marBottom w:val="0"/>
      <w:divBdr>
        <w:top w:val="none" w:sz="0" w:space="0" w:color="auto"/>
        <w:left w:val="none" w:sz="0" w:space="0" w:color="auto"/>
        <w:bottom w:val="none" w:sz="0" w:space="0" w:color="auto"/>
        <w:right w:val="none" w:sz="0" w:space="0" w:color="auto"/>
      </w:divBdr>
      <w:divsChild>
        <w:div w:id="2057700966">
          <w:marLeft w:val="0"/>
          <w:marRight w:val="0"/>
          <w:marTop w:val="0"/>
          <w:marBottom w:val="0"/>
          <w:divBdr>
            <w:top w:val="none" w:sz="0" w:space="0" w:color="auto"/>
            <w:left w:val="none" w:sz="0" w:space="0" w:color="auto"/>
            <w:bottom w:val="none" w:sz="0" w:space="0" w:color="auto"/>
            <w:right w:val="none" w:sz="0" w:space="0" w:color="auto"/>
          </w:divBdr>
        </w:div>
      </w:divsChild>
    </w:div>
    <w:div w:id="139201998">
      <w:bodyDiv w:val="1"/>
      <w:marLeft w:val="0"/>
      <w:marRight w:val="0"/>
      <w:marTop w:val="0"/>
      <w:marBottom w:val="0"/>
      <w:divBdr>
        <w:top w:val="none" w:sz="0" w:space="0" w:color="auto"/>
        <w:left w:val="none" w:sz="0" w:space="0" w:color="auto"/>
        <w:bottom w:val="none" w:sz="0" w:space="0" w:color="auto"/>
        <w:right w:val="none" w:sz="0" w:space="0" w:color="auto"/>
      </w:divBdr>
    </w:div>
    <w:div w:id="159077144">
      <w:bodyDiv w:val="1"/>
      <w:marLeft w:val="0"/>
      <w:marRight w:val="0"/>
      <w:marTop w:val="0"/>
      <w:marBottom w:val="0"/>
      <w:divBdr>
        <w:top w:val="none" w:sz="0" w:space="0" w:color="auto"/>
        <w:left w:val="none" w:sz="0" w:space="0" w:color="auto"/>
        <w:bottom w:val="none" w:sz="0" w:space="0" w:color="auto"/>
        <w:right w:val="none" w:sz="0" w:space="0" w:color="auto"/>
      </w:divBdr>
    </w:div>
    <w:div w:id="159859376">
      <w:bodyDiv w:val="1"/>
      <w:marLeft w:val="0"/>
      <w:marRight w:val="0"/>
      <w:marTop w:val="0"/>
      <w:marBottom w:val="0"/>
      <w:divBdr>
        <w:top w:val="none" w:sz="0" w:space="0" w:color="auto"/>
        <w:left w:val="none" w:sz="0" w:space="0" w:color="auto"/>
        <w:bottom w:val="none" w:sz="0" w:space="0" w:color="auto"/>
        <w:right w:val="none" w:sz="0" w:space="0" w:color="auto"/>
      </w:divBdr>
    </w:div>
    <w:div w:id="161624668">
      <w:bodyDiv w:val="1"/>
      <w:marLeft w:val="0"/>
      <w:marRight w:val="0"/>
      <w:marTop w:val="0"/>
      <w:marBottom w:val="0"/>
      <w:divBdr>
        <w:top w:val="none" w:sz="0" w:space="0" w:color="auto"/>
        <w:left w:val="none" w:sz="0" w:space="0" w:color="auto"/>
        <w:bottom w:val="none" w:sz="0" w:space="0" w:color="auto"/>
        <w:right w:val="none" w:sz="0" w:space="0" w:color="auto"/>
      </w:divBdr>
      <w:divsChild>
        <w:div w:id="45760473">
          <w:marLeft w:val="0"/>
          <w:marRight w:val="0"/>
          <w:marTop w:val="0"/>
          <w:marBottom w:val="0"/>
          <w:divBdr>
            <w:top w:val="none" w:sz="0" w:space="0" w:color="auto"/>
            <w:left w:val="none" w:sz="0" w:space="0" w:color="auto"/>
            <w:bottom w:val="none" w:sz="0" w:space="0" w:color="auto"/>
            <w:right w:val="none" w:sz="0" w:space="0" w:color="auto"/>
          </w:divBdr>
        </w:div>
      </w:divsChild>
    </w:div>
    <w:div w:id="198855106">
      <w:bodyDiv w:val="1"/>
      <w:marLeft w:val="0"/>
      <w:marRight w:val="0"/>
      <w:marTop w:val="0"/>
      <w:marBottom w:val="0"/>
      <w:divBdr>
        <w:top w:val="none" w:sz="0" w:space="0" w:color="auto"/>
        <w:left w:val="none" w:sz="0" w:space="0" w:color="auto"/>
        <w:bottom w:val="none" w:sz="0" w:space="0" w:color="auto"/>
        <w:right w:val="none" w:sz="0" w:space="0" w:color="auto"/>
      </w:divBdr>
      <w:divsChild>
        <w:div w:id="2086144982">
          <w:marLeft w:val="0"/>
          <w:marRight w:val="0"/>
          <w:marTop w:val="0"/>
          <w:marBottom w:val="0"/>
          <w:divBdr>
            <w:top w:val="none" w:sz="0" w:space="0" w:color="auto"/>
            <w:left w:val="none" w:sz="0" w:space="0" w:color="auto"/>
            <w:bottom w:val="none" w:sz="0" w:space="0" w:color="auto"/>
            <w:right w:val="none" w:sz="0" w:space="0" w:color="auto"/>
          </w:divBdr>
        </w:div>
      </w:divsChild>
    </w:div>
    <w:div w:id="217790173">
      <w:bodyDiv w:val="1"/>
      <w:marLeft w:val="0"/>
      <w:marRight w:val="0"/>
      <w:marTop w:val="0"/>
      <w:marBottom w:val="0"/>
      <w:divBdr>
        <w:top w:val="none" w:sz="0" w:space="0" w:color="auto"/>
        <w:left w:val="none" w:sz="0" w:space="0" w:color="auto"/>
        <w:bottom w:val="none" w:sz="0" w:space="0" w:color="auto"/>
        <w:right w:val="none" w:sz="0" w:space="0" w:color="auto"/>
      </w:divBdr>
      <w:divsChild>
        <w:div w:id="414857797">
          <w:marLeft w:val="0"/>
          <w:marRight w:val="0"/>
          <w:marTop w:val="0"/>
          <w:marBottom w:val="0"/>
          <w:divBdr>
            <w:top w:val="none" w:sz="0" w:space="0" w:color="auto"/>
            <w:left w:val="none" w:sz="0" w:space="0" w:color="auto"/>
            <w:bottom w:val="none" w:sz="0" w:space="0" w:color="auto"/>
            <w:right w:val="none" w:sz="0" w:space="0" w:color="auto"/>
          </w:divBdr>
        </w:div>
      </w:divsChild>
    </w:div>
    <w:div w:id="236866322">
      <w:bodyDiv w:val="1"/>
      <w:marLeft w:val="0"/>
      <w:marRight w:val="0"/>
      <w:marTop w:val="0"/>
      <w:marBottom w:val="0"/>
      <w:divBdr>
        <w:top w:val="none" w:sz="0" w:space="0" w:color="auto"/>
        <w:left w:val="none" w:sz="0" w:space="0" w:color="auto"/>
        <w:bottom w:val="none" w:sz="0" w:space="0" w:color="auto"/>
        <w:right w:val="none" w:sz="0" w:space="0" w:color="auto"/>
      </w:divBdr>
    </w:div>
    <w:div w:id="237713344">
      <w:bodyDiv w:val="1"/>
      <w:marLeft w:val="0"/>
      <w:marRight w:val="0"/>
      <w:marTop w:val="0"/>
      <w:marBottom w:val="0"/>
      <w:divBdr>
        <w:top w:val="none" w:sz="0" w:space="0" w:color="auto"/>
        <w:left w:val="none" w:sz="0" w:space="0" w:color="auto"/>
        <w:bottom w:val="none" w:sz="0" w:space="0" w:color="auto"/>
        <w:right w:val="none" w:sz="0" w:space="0" w:color="auto"/>
      </w:divBdr>
    </w:div>
    <w:div w:id="268897769">
      <w:bodyDiv w:val="1"/>
      <w:marLeft w:val="0"/>
      <w:marRight w:val="0"/>
      <w:marTop w:val="0"/>
      <w:marBottom w:val="0"/>
      <w:divBdr>
        <w:top w:val="none" w:sz="0" w:space="0" w:color="auto"/>
        <w:left w:val="none" w:sz="0" w:space="0" w:color="auto"/>
        <w:bottom w:val="none" w:sz="0" w:space="0" w:color="auto"/>
        <w:right w:val="none" w:sz="0" w:space="0" w:color="auto"/>
      </w:divBdr>
    </w:div>
    <w:div w:id="271128703">
      <w:bodyDiv w:val="1"/>
      <w:marLeft w:val="0"/>
      <w:marRight w:val="0"/>
      <w:marTop w:val="0"/>
      <w:marBottom w:val="0"/>
      <w:divBdr>
        <w:top w:val="none" w:sz="0" w:space="0" w:color="auto"/>
        <w:left w:val="none" w:sz="0" w:space="0" w:color="auto"/>
        <w:bottom w:val="none" w:sz="0" w:space="0" w:color="auto"/>
        <w:right w:val="none" w:sz="0" w:space="0" w:color="auto"/>
      </w:divBdr>
    </w:div>
    <w:div w:id="283462167">
      <w:bodyDiv w:val="1"/>
      <w:marLeft w:val="0"/>
      <w:marRight w:val="0"/>
      <w:marTop w:val="0"/>
      <w:marBottom w:val="0"/>
      <w:divBdr>
        <w:top w:val="none" w:sz="0" w:space="0" w:color="auto"/>
        <w:left w:val="none" w:sz="0" w:space="0" w:color="auto"/>
        <w:bottom w:val="none" w:sz="0" w:space="0" w:color="auto"/>
        <w:right w:val="none" w:sz="0" w:space="0" w:color="auto"/>
      </w:divBdr>
    </w:div>
    <w:div w:id="303388086">
      <w:bodyDiv w:val="1"/>
      <w:marLeft w:val="0"/>
      <w:marRight w:val="0"/>
      <w:marTop w:val="0"/>
      <w:marBottom w:val="0"/>
      <w:divBdr>
        <w:top w:val="none" w:sz="0" w:space="0" w:color="auto"/>
        <w:left w:val="none" w:sz="0" w:space="0" w:color="auto"/>
        <w:bottom w:val="none" w:sz="0" w:space="0" w:color="auto"/>
        <w:right w:val="none" w:sz="0" w:space="0" w:color="auto"/>
      </w:divBdr>
    </w:div>
    <w:div w:id="304894704">
      <w:bodyDiv w:val="1"/>
      <w:marLeft w:val="0"/>
      <w:marRight w:val="0"/>
      <w:marTop w:val="0"/>
      <w:marBottom w:val="0"/>
      <w:divBdr>
        <w:top w:val="none" w:sz="0" w:space="0" w:color="auto"/>
        <w:left w:val="none" w:sz="0" w:space="0" w:color="auto"/>
        <w:bottom w:val="none" w:sz="0" w:space="0" w:color="auto"/>
        <w:right w:val="none" w:sz="0" w:space="0" w:color="auto"/>
      </w:divBdr>
    </w:div>
    <w:div w:id="321666650">
      <w:bodyDiv w:val="1"/>
      <w:marLeft w:val="0"/>
      <w:marRight w:val="0"/>
      <w:marTop w:val="0"/>
      <w:marBottom w:val="0"/>
      <w:divBdr>
        <w:top w:val="none" w:sz="0" w:space="0" w:color="auto"/>
        <w:left w:val="none" w:sz="0" w:space="0" w:color="auto"/>
        <w:bottom w:val="none" w:sz="0" w:space="0" w:color="auto"/>
        <w:right w:val="none" w:sz="0" w:space="0" w:color="auto"/>
      </w:divBdr>
    </w:div>
    <w:div w:id="321929115">
      <w:bodyDiv w:val="1"/>
      <w:marLeft w:val="0"/>
      <w:marRight w:val="0"/>
      <w:marTop w:val="0"/>
      <w:marBottom w:val="0"/>
      <w:divBdr>
        <w:top w:val="none" w:sz="0" w:space="0" w:color="auto"/>
        <w:left w:val="none" w:sz="0" w:space="0" w:color="auto"/>
        <w:bottom w:val="none" w:sz="0" w:space="0" w:color="auto"/>
        <w:right w:val="none" w:sz="0" w:space="0" w:color="auto"/>
      </w:divBdr>
    </w:div>
    <w:div w:id="343291954">
      <w:bodyDiv w:val="1"/>
      <w:marLeft w:val="0"/>
      <w:marRight w:val="0"/>
      <w:marTop w:val="0"/>
      <w:marBottom w:val="0"/>
      <w:divBdr>
        <w:top w:val="none" w:sz="0" w:space="0" w:color="auto"/>
        <w:left w:val="none" w:sz="0" w:space="0" w:color="auto"/>
        <w:bottom w:val="none" w:sz="0" w:space="0" w:color="auto"/>
        <w:right w:val="none" w:sz="0" w:space="0" w:color="auto"/>
      </w:divBdr>
    </w:div>
    <w:div w:id="370962775">
      <w:bodyDiv w:val="1"/>
      <w:marLeft w:val="0"/>
      <w:marRight w:val="0"/>
      <w:marTop w:val="0"/>
      <w:marBottom w:val="0"/>
      <w:divBdr>
        <w:top w:val="none" w:sz="0" w:space="0" w:color="auto"/>
        <w:left w:val="none" w:sz="0" w:space="0" w:color="auto"/>
        <w:bottom w:val="none" w:sz="0" w:space="0" w:color="auto"/>
        <w:right w:val="none" w:sz="0" w:space="0" w:color="auto"/>
      </w:divBdr>
    </w:div>
    <w:div w:id="372074328">
      <w:bodyDiv w:val="1"/>
      <w:marLeft w:val="0"/>
      <w:marRight w:val="0"/>
      <w:marTop w:val="0"/>
      <w:marBottom w:val="0"/>
      <w:divBdr>
        <w:top w:val="none" w:sz="0" w:space="0" w:color="auto"/>
        <w:left w:val="none" w:sz="0" w:space="0" w:color="auto"/>
        <w:bottom w:val="none" w:sz="0" w:space="0" w:color="auto"/>
        <w:right w:val="none" w:sz="0" w:space="0" w:color="auto"/>
      </w:divBdr>
    </w:div>
    <w:div w:id="377319512">
      <w:bodyDiv w:val="1"/>
      <w:marLeft w:val="0"/>
      <w:marRight w:val="0"/>
      <w:marTop w:val="0"/>
      <w:marBottom w:val="0"/>
      <w:divBdr>
        <w:top w:val="none" w:sz="0" w:space="0" w:color="auto"/>
        <w:left w:val="none" w:sz="0" w:space="0" w:color="auto"/>
        <w:bottom w:val="none" w:sz="0" w:space="0" w:color="auto"/>
        <w:right w:val="none" w:sz="0" w:space="0" w:color="auto"/>
      </w:divBdr>
      <w:divsChild>
        <w:div w:id="849561392">
          <w:marLeft w:val="0"/>
          <w:marRight w:val="0"/>
          <w:marTop w:val="0"/>
          <w:marBottom w:val="0"/>
          <w:divBdr>
            <w:top w:val="none" w:sz="0" w:space="0" w:color="auto"/>
            <w:left w:val="none" w:sz="0" w:space="0" w:color="auto"/>
            <w:bottom w:val="none" w:sz="0" w:space="0" w:color="auto"/>
            <w:right w:val="none" w:sz="0" w:space="0" w:color="auto"/>
          </w:divBdr>
        </w:div>
      </w:divsChild>
    </w:div>
    <w:div w:id="379091277">
      <w:bodyDiv w:val="1"/>
      <w:marLeft w:val="0"/>
      <w:marRight w:val="0"/>
      <w:marTop w:val="0"/>
      <w:marBottom w:val="0"/>
      <w:divBdr>
        <w:top w:val="none" w:sz="0" w:space="0" w:color="auto"/>
        <w:left w:val="none" w:sz="0" w:space="0" w:color="auto"/>
        <w:bottom w:val="none" w:sz="0" w:space="0" w:color="auto"/>
        <w:right w:val="none" w:sz="0" w:space="0" w:color="auto"/>
      </w:divBdr>
      <w:divsChild>
        <w:div w:id="169757338">
          <w:marLeft w:val="0"/>
          <w:marRight w:val="0"/>
          <w:marTop w:val="0"/>
          <w:marBottom w:val="0"/>
          <w:divBdr>
            <w:top w:val="none" w:sz="0" w:space="0" w:color="auto"/>
            <w:left w:val="none" w:sz="0" w:space="0" w:color="auto"/>
            <w:bottom w:val="none" w:sz="0" w:space="0" w:color="auto"/>
            <w:right w:val="none" w:sz="0" w:space="0" w:color="auto"/>
          </w:divBdr>
        </w:div>
        <w:div w:id="1021711253">
          <w:marLeft w:val="0"/>
          <w:marRight w:val="0"/>
          <w:marTop w:val="0"/>
          <w:marBottom w:val="0"/>
          <w:divBdr>
            <w:top w:val="none" w:sz="0" w:space="0" w:color="auto"/>
            <w:left w:val="none" w:sz="0" w:space="0" w:color="auto"/>
            <w:bottom w:val="none" w:sz="0" w:space="0" w:color="auto"/>
            <w:right w:val="none" w:sz="0" w:space="0" w:color="auto"/>
          </w:divBdr>
        </w:div>
      </w:divsChild>
    </w:div>
    <w:div w:id="388267574">
      <w:bodyDiv w:val="1"/>
      <w:marLeft w:val="0"/>
      <w:marRight w:val="0"/>
      <w:marTop w:val="0"/>
      <w:marBottom w:val="0"/>
      <w:divBdr>
        <w:top w:val="none" w:sz="0" w:space="0" w:color="auto"/>
        <w:left w:val="none" w:sz="0" w:space="0" w:color="auto"/>
        <w:bottom w:val="none" w:sz="0" w:space="0" w:color="auto"/>
        <w:right w:val="none" w:sz="0" w:space="0" w:color="auto"/>
      </w:divBdr>
      <w:divsChild>
        <w:div w:id="44261674">
          <w:marLeft w:val="0"/>
          <w:marRight w:val="0"/>
          <w:marTop w:val="0"/>
          <w:marBottom w:val="0"/>
          <w:divBdr>
            <w:top w:val="none" w:sz="0" w:space="0" w:color="auto"/>
            <w:left w:val="none" w:sz="0" w:space="0" w:color="auto"/>
            <w:bottom w:val="none" w:sz="0" w:space="0" w:color="auto"/>
            <w:right w:val="none" w:sz="0" w:space="0" w:color="auto"/>
          </w:divBdr>
        </w:div>
        <w:div w:id="99450412">
          <w:marLeft w:val="0"/>
          <w:marRight w:val="0"/>
          <w:marTop w:val="0"/>
          <w:marBottom w:val="0"/>
          <w:divBdr>
            <w:top w:val="none" w:sz="0" w:space="0" w:color="auto"/>
            <w:left w:val="none" w:sz="0" w:space="0" w:color="auto"/>
            <w:bottom w:val="none" w:sz="0" w:space="0" w:color="auto"/>
            <w:right w:val="none" w:sz="0" w:space="0" w:color="auto"/>
          </w:divBdr>
        </w:div>
        <w:div w:id="1022900545">
          <w:marLeft w:val="0"/>
          <w:marRight w:val="0"/>
          <w:marTop w:val="0"/>
          <w:marBottom w:val="0"/>
          <w:divBdr>
            <w:top w:val="none" w:sz="0" w:space="0" w:color="auto"/>
            <w:left w:val="none" w:sz="0" w:space="0" w:color="auto"/>
            <w:bottom w:val="none" w:sz="0" w:space="0" w:color="auto"/>
            <w:right w:val="none" w:sz="0" w:space="0" w:color="auto"/>
          </w:divBdr>
        </w:div>
        <w:div w:id="1388646882">
          <w:marLeft w:val="0"/>
          <w:marRight w:val="0"/>
          <w:marTop w:val="0"/>
          <w:marBottom w:val="0"/>
          <w:divBdr>
            <w:top w:val="none" w:sz="0" w:space="0" w:color="auto"/>
            <w:left w:val="none" w:sz="0" w:space="0" w:color="auto"/>
            <w:bottom w:val="none" w:sz="0" w:space="0" w:color="auto"/>
            <w:right w:val="none" w:sz="0" w:space="0" w:color="auto"/>
          </w:divBdr>
        </w:div>
        <w:div w:id="2115783175">
          <w:marLeft w:val="0"/>
          <w:marRight w:val="0"/>
          <w:marTop w:val="0"/>
          <w:marBottom w:val="0"/>
          <w:divBdr>
            <w:top w:val="none" w:sz="0" w:space="0" w:color="auto"/>
            <w:left w:val="none" w:sz="0" w:space="0" w:color="auto"/>
            <w:bottom w:val="none" w:sz="0" w:space="0" w:color="auto"/>
            <w:right w:val="none" w:sz="0" w:space="0" w:color="auto"/>
          </w:divBdr>
        </w:div>
      </w:divsChild>
    </w:div>
    <w:div w:id="389769629">
      <w:bodyDiv w:val="1"/>
      <w:marLeft w:val="0"/>
      <w:marRight w:val="0"/>
      <w:marTop w:val="0"/>
      <w:marBottom w:val="0"/>
      <w:divBdr>
        <w:top w:val="none" w:sz="0" w:space="0" w:color="auto"/>
        <w:left w:val="none" w:sz="0" w:space="0" w:color="auto"/>
        <w:bottom w:val="none" w:sz="0" w:space="0" w:color="auto"/>
        <w:right w:val="none" w:sz="0" w:space="0" w:color="auto"/>
      </w:divBdr>
    </w:div>
    <w:div w:id="403065338">
      <w:bodyDiv w:val="1"/>
      <w:marLeft w:val="0"/>
      <w:marRight w:val="0"/>
      <w:marTop w:val="0"/>
      <w:marBottom w:val="0"/>
      <w:divBdr>
        <w:top w:val="none" w:sz="0" w:space="0" w:color="auto"/>
        <w:left w:val="none" w:sz="0" w:space="0" w:color="auto"/>
        <w:bottom w:val="none" w:sz="0" w:space="0" w:color="auto"/>
        <w:right w:val="none" w:sz="0" w:space="0" w:color="auto"/>
      </w:divBdr>
    </w:div>
    <w:div w:id="414057195">
      <w:bodyDiv w:val="1"/>
      <w:marLeft w:val="0"/>
      <w:marRight w:val="0"/>
      <w:marTop w:val="0"/>
      <w:marBottom w:val="0"/>
      <w:divBdr>
        <w:top w:val="none" w:sz="0" w:space="0" w:color="auto"/>
        <w:left w:val="none" w:sz="0" w:space="0" w:color="auto"/>
        <w:bottom w:val="none" w:sz="0" w:space="0" w:color="auto"/>
        <w:right w:val="none" w:sz="0" w:space="0" w:color="auto"/>
      </w:divBdr>
    </w:div>
    <w:div w:id="429660899">
      <w:bodyDiv w:val="1"/>
      <w:marLeft w:val="0"/>
      <w:marRight w:val="0"/>
      <w:marTop w:val="0"/>
      <w:marBottom w:val="0"/>
      <w:divBdr>
        <w:top w:val="none" w:sz="0" w:space="0" w:color="auto"/>
        <w:left w:val="none" w:sz="0" w:space="0" w:color="auto"/>
        <w:bottom w:val="none" w:sz="0" w:space="0" w:color="auto"/>
        <w:right w:val="none" w:sz="0" w:space="0" w:color="auto"/>
      </w:divBdr>
      <w:divsChild>
        <w:div w:id="2023513579">
          <w:marLeft w:val="0"/>
          <w:marRight w:val="0"/>
          <w:marTop w:val="0"/>
          <w:marBottom w:val="0"/>
          <w:divBdr>
            <w:top w:val="none" w:sz="0" w:space="0" w:color="auto"/>
            <w:left w:val="none" w:sz="0" w:space="0" w:color="auto"/>
            <w:bottom w:val="none" w:sz="0" w:space="0" w:color="auto"/>
            <w:right w:val="none" w:sz="0" w:space="0" w:color="auto"/>
          </w:divBdr>
        </w:div>
      </w:divsChild>
    </w:div>
    <w:div w:id="430008861">
      <w:bodyDiv w:val="1"/>
      <w:marLeft w:val="0"/>
      <w:marRight w:val="0"/>
      <w:marTop w:val="0"/>
      <w:marBottom w:val="0"/>
      <w:divBdr>
        <w:top w:val="none" w:sz="0" w:space="0" w:color="auto"/>
        <w:left w:val="none" w:sz="0" w:space="0" w:color="auto"/>
        <w:bottom w:val="none" w:sz="0" w:space="0" w:color="auto"/>
        <w:right w:val="none" w:sz="0" w:space="0" w:color="auto"/>
      </w:divBdr>
      <w:divsChild>
        <w:div w:id="412358154">
          <w:marLeft w:val="0"/>
          <w:marRight w:val="0"/>
          <w:marTop w:val="0"/>
          <w:marBottom w:val="0"/>
          <w:divBdr>
            <w:top w:val="none" w:sz="0" w:space="0" w:color="auto"/>
            <w:left w:val="none" w:sz="0" w:space="0" w:color="auto"/>
            <w:bottom w:val="none" w:sz="0" w:space="0" w:color="auto"/>
            <w:right w:val="none" w:sz="0" w:space="0" w:color="auto"/>
          </w:divBdr>
        </w:div>
        <w:div w:id="1021200940">
          <w:marLeft w:val="0"/>
          <w:marRight w:val="0"/>
          <w:marTop w:val="0"/>
          <w:marBottom w:val="0"/>
          <w:divBdr>
            <w:top w:val="none" w:sz="0" w:space="0" w:color="auto"/>
            <w:left w:val="none" w:sz="0" w:space="0" w:color="auto"/>
            <w:bottom w:val="none" w:sz="0" w:space="0" w:color="auto"/>
            <w:right w:val="none" w:sz="0" w:space="0" w:color="auto"/>
          </w:divBdr>
        </w:div>
      </w:divsChild>
    </w:div>
    <w:div w:id="430198154">
      <w:bodyDiv w:val="1"/>
      <w:marLeft w:val="0"/>
      <w:marRight w:val="0"/>
      <w:marTop w:val="0"/>
      <w:marBottom w:val="0"/>
      <w:divBdr>
        <w:top w:val="none" w:sz="0" w:space="0" w:color="auto"/>
        <w:left w:val="none" w:sz="0" w:space="0" w:color="auto"/>
        <w:bottom w:val="none" w:sz="0" w:space="0" w:color="auto"/>
        <w:right w:val="none" w:sz="0" w:space="0" w:color="auto"/>
      </w:divBdr>
    </w:div>
    <w:div w:id="433598802">
      <w:bodyDiv w:val="1"/>
      <w:marLeft w:val="0"/>
      <w:marRight w:val="0"/>
      <w:marTop w:val="0"/>
      <w:marBottom w:val="0"/>
      <w:divBdr>
        <w:top w:val="none" w:sz="0" w:space="0" w:color="auto"/>
        <w:left w:val="none" w:sz="0" w:space="0" w:color="auto"/>
        <w:bottom w:val="none" w:sz="0" w:space="0" w:color="auto"/>
        <w:right w:val="none" w:sz="0" w:space="0" w:color="auto"/>
      </w:divBdr>
    </w:div>
    <w:div w:id="435559641">
      <w:bodyDiv w:val="1"/>
      <w:marLeft w:val="0"/>
      <w:marRight w:val="0"/>
      <w:marTop w:val="0"/>
      <w:marBottom w:val="0"/>
      <w:divBdr>
        <w:top w:val="none" w:sz="0" w:space="0" w:color="auto"/>
        <w:left w:val="none" w:sz="0" w:space="0" w:color="auto"/>
        <w:bottom w:val="none" w:sz="0" w:space="0" w:color="auto"/>
        <w:right w:val="none" w:sz="0" w:space="0" w:color="auto"/>
      </w:divBdr>
      <w:divsChild>
        <w:div w:id="486626624">
          <w:marLeft w:val="0"/>
          <w:marRight w:val="0"/>
          <w:marTop w:val="0"/>
          <w:marBottom w:val="0"/>
          <w:divBdr>
            <w:top w:val="none" w:sz="0" w:space="0" w:color="auto"/>
            <w:left w:val="none" w:sz="0" w:space="0" w:color="auto"/>
            <w:bottom w:val="none" w:sz="0" w:space="0" w:color="auto"/>
            <w:right w:val="none" w:sz="0" w:space="0" w:color="auto"/>
          </w:divBdr>
        </w:div>
        <w:div w:id="1006519342">
          <w:marLeft w:val="0"/>
          <w:marRight w:val="0"/>
          <w:marTop w:val="0"/>
          <w:marBottom w:val="0"/>
          <w:divBdr>
            <w:top w:val="none" w:sz="0" w:space="0" w:color="auto"/>
            <w:left w:val="none" w:sz="0" w:space="0" w:color="auto"/>
            <w:bottom w:val="none" w:sz="0" w:space="0" w:color="auto"/>
            <w:right w:val="none" w:sz="0" w:space="0" w:color="auto"/>
          </w:divBdr>
        </w:div>
      </w:divsChild>
    </w:div>
    <w:div w:id="445348545">
      <w:bodyDiv w:val="1"/>
      <w:marLeft w:val="0"/>
      <w:marRight w:val="0"/>
      <w:marTop w:val="0"/>
      <w:marBottom w:val="0"/>
      <w:divBdr>
        <w:top w:val="none" w:sz="0" w:space="0" w:color="auto"/>
        <w:left w:val="none" w:sz="0" w:space="0" w:color="auto"/>
        <w:bottom w:val="none" w:sz="0" w:space="0" w:color="auto"/>
        <w:right w:val="none" w:sz="0" w:space="0" w:color="auto"/>
      </w:divBdr>
      <w:divsChild>
        <w:div w:id="2128087251">
          <w:marLeft w:val="0"/>
          <w:marRight w:val="0"/>
          <w:marTop w:val="0"/>
          <w:marBottom w:val="0"/>
          <w:divBdr>
            <w:top w:val="none" w:sz="0" w:space="0" w:color="auto"/>
            <w:left w:val="none" w:sz="0" w:space="0" w:color="auto"/>
            <w:bottom w:val="none" w:sz="0" w:space="0" w:color="auto"/>
            <w:right w:val="none" w:sz="0" w:space="0" w:color="auto"/>
          </w:divBdr>
        </w:div>
      </w:divsChild>
    </w:div>
    <w:div w:id="452674984">
      <w:bodyDiv w:val="1"/>
      <w:marLeft w:val="0"/>
      <w:marRight w:val="0"/>
      <w:marTop w:val="0"/>
      <w:marBottom w:val="0"/>
      <w:divBdr>
        <w:top w:val="none" w:sz="0" w:space="0" w:color="auto"/>
        <w:left w:val="none" w:sz="0" w:space="0" w:color="auto"/>
        <w:bottom w:val="none" w:sz="0" w:space="0" w:color="auto"/>
        <w:right w:val="none" w:sz="0" w:space="0" w:color="auto"/>
      </w:divBdr>
    </w:div>
    <w:div w:id="453988365">
      <w:bodyDiv w:val="1"/>
      <w:marLeft w:val="0"/>
      <w:marRight w:val="0"/>
      <w:marTop w:val="0"/>
      <w:marBottom w:val="0"/>
      <w:divBdr>
        <w:top w:val="none" w:sz="0" w:space="0" w:color="auto"/>
        <w:left w:val="none" w:sz="0" w:space="0" w:color="auto"/>
        <w:bottom w:val="none" w:sz="0" w:space="0" w:color="auto"/>
        <w:right w:val="none" w:sz="0" w:space="0" w:color="auto"/>
      </w:divBdr>
      <w:divsChild>
        <w:div w:id="2041971983">
          <w:marLeft w:val="0"/>
          <w:marRight w:val="0"/>
          <w:marTop w:val="0"/>
          <w:marBottom w:val="0"/>
          <w:divBdr>
            <w:top w:val="none" w:sz="0" w:space="0" w:color="auto"/>
            <w:left w:val="none" w:sz="0" w:space="0" w:color="auto"/>
            <w:bottom w:val="none" w:sz="0" w:space="0" w:color="auto"/>
            <w:right w:val="none" w:sz="0" w:space="0" w:color="auto"/>
          </w:divBdr>
        </w:div>
      </w:divsChild>
    </w:div>
    <w:div w:id="460731614">
      <w:bodyDiv w:val="1"/>
      <w:marLeft w:val="0"/>
      <w:marRight w:val="0"/>
      <w:marTop w:val="0"/>
      <w:marBottom w:val="0"/>
      <w:divBdr>
        <w:top w:val="none" w:sz="0" w:space="0" w:color="auto"/>
        <w:left w:val="none" w:sz="0" w:space="0" w:color="auto"/>
        <w:bottom w:val="none" w:sz="0" w:space="0" w:color="auto"/>
        <w:right w:val="none" w:sz="0" w:space="0" w:color="auto"/>
      </w:divBdr>
    </w:div>
    <w:div w:id="466630066">
      <w:bodyDiv w:val="1"/>
      <w:marLeft w:val="0"/>
      <w:marRight w:val="0"/>
      <w:marTop w:val="0"/>
      <w:marBottom w:val="0"/>
      <w:divBdr>
        <w:top w:val="none" w:sz="0" w:space="0" w:color="auto"/>
        <w:left w:val="none" w:sz="0" w:space="0" w:color="auto"/>
        <w:bottom w:val="none" w:sz="0" w:space="0" w:color="auto"/>
        <w:right w:val="none" w:sz="0" w:space="0" w:color="auto"/>
      </w:divBdr>
    </w:div>
    <w:div w:id="485781121">
      <w:bodyDiv w:val="1"/>
      <w:marLeft w:val="0"/>
      <w:marRight w:val="0"/>
      <w:marTop w:val="0"/>
      <w:marBottom w:val="0"/>
      <w:divBdr>
        <w:top w:val="none" w:sz="0" w:space="0" w:color="auto"/>
        <w:left w:val="none" w:sz="0" w:space="0" w:color="auto"/>
        <w:bottom w:val="none" w:sz="0" w:space="0" w:color="auto"/>
        <w:right w:val="none" w:sz="0" w:space="0" w:color="auto"/>
      </w:divBdr>
    </w:div>
    <w:div w:id="488332746">
      <w:bodyDiv w:val="1"/>
      <w:marLeft w:val="0"/>
      <w:marRight w:val="0"/>
      <w:marTop w:val="0"/>
      <w:marBottom w:val="0"/>
      <w:divBdr>
        <w:top w:val="none" w:sz="0" w:space="0" w:color="auto"/>
        <w:left w:val="none" w:sz="0" w:space="0" w:color="auto"/>
        <w:bottom w:val="none" w:sz="0" w:space="0" w:color="auto"/>
        <w:right w:val="none" w:sz="0" w:space="0" w:color="auto"/>
      </w:divBdr>
    </w:div>
    <w:div w:id="489714154">
      <w:bodyDiv w:val="1"/>
      <w:marLeft w:val="0"/>
      <w:marRight w:val="0"/>
      <w:marTop w:val="0"/>
      <w:marBottom w:val="0"/>
      <w:divBdr>
        <w:top w:val="none" w:sz="0" w:space="0" w:color="auto"/>
        <w:left w:val="none" w:sz="0" w:space="0" w:color="auto"/>
        <w:bottom w:val="none" w:sz="0" w:space="0" w:color="auto"/>
        <w:right w:val="none" w:sz="0" w:space="0" w:color="auto"/>
      </w:divBdr>
      <w:divsChild>
        <w:div w:id="2039887947">
          <w:marLeft w:val="0"/>
          <w:marRight w:val="0"/>
          <w:marTop w:val="0"/>
          <w:marBottom w:val="0"/>
          <w:divBdr>
            <w:top w:val="none" w:sz="0" w:space="0" w:color="auto"/>
            <w:left w:val="none" w:sz="0" w:space="0" w:color="auto"/>
            <w:bottom w:val="none" w:sz="0" w:space="0" w:color="auto"/>
            <w:right w:val="none" w:sz="0" w:space="0" w:color="auto"/>
          </w:divBdr>
        </w:div>
      </w:divsChild>
    </w:div>
    <w:div w:id="497310312">
      <w:bodyDiv w:val="1"/>
      <w:marLeft w:val="0"/>
      <w:marRight w:val="0"/>
      <w:marTop w:val="0"/>
      <w:marBottom w:val="0"/>
      <w:divBdr>
        <w:top w:val="none" w:sz="0" w:space="0" w:color="auto"/>
        <w:left w:val="none" w:sz="0" w:space="0" w:color="auto"/>
        <w:bottom w:val="none" w:sz="0" w:space="0" w:color="auto"/>
        <w:right w:val="none" w:sz="0" w:space="0" w:color="auto"/>
      </w:divBdr>
    </w:div>
    <w:div w:id="532809023">
      <w:bodyDiv w:val="1"/>
      <w:marLeft w:val="0"/>
      <w:marRight w:val="0"/>
      <w:marTop w:val="0"/>
      <w:marBottom w:val="0"/>
      <w:divBdr>
        <w:top w:val="none" w:sz="0" w:space="0" w:color="auto"/>
        <w:left w:val="none" w:sz="0" w:space="0" w:color="auto"/>
        <w:bottom w:val="none" w:sz="0" w:space="0" w:color="auto"/>
        <w:right w:val="none" w:sz="0" w:space="0" w:color="auto"/>
      </w:divBdr>
    </w:div>
    <w:div w:id="543100920">
      <w:bodyDiv w:val="1"/>
      <w:marLeft w:val="0"/>
      <w:marRight w:val="0"/>
      <w:marTop w:val="0"/>
      <w:marBottom w:val="0"/>
      <w:divBdr>
        <w:top w:val="none" w:sz="0" w:space="0" w:color="auto"/>
        <w:left w:val="none" w:sz="0" w:space="0" w:color="auto"/>
        <w:bottom w:val="none" w:sz="0" w:space="0" w:color="auto"/>
        <w:right w:val="none" w:sz="0" w:space="0" w:color="auto"/>
      </w:divBdr>
      <w:divsChild>
        <w:div w:id="1952128223">
          <w:marLeft w:val="0"/>
          <w:marRight w:val="0"/>
          <w:marTop w:val="0"/>
          <w:marBottom w:val="0"/>
          <w:divBdr>
            <w:top w:val="none" w:sz="0" w:space="0" w:color="auto"/>
            <w:left w:val="none" w:sz="0" w:space="0" w:color="auto"/>
            <w:bottom w:val="none" w:sz="0" w:space="0" w:color="auto"/>
            <w:right w:val="none" w:sz="0" w:space="0" w:color="auto"/>
          </w:divBdr>
        </w:div>
      </w:divsChild>
    </w:div>
    <w:div w:id="586498948">
      <w:bodyDiv w:val="1"/>
      <w:marLeft w:val="0"/>
      <w:marRight w:val="0"/>
      <w:marTop w:val="0"/>
      <w:marBottom w:val="0"/>
      <w:divBdr>
        <w:top w:val="none" w:sz="0" w:space="0" w:color="auto"/>
        <w:left w:val="none" w:sz="0" w:space="0" w:color="auto"/>
        <w:bottom w:val="none" w:sz="0" w:space="0" w:color="auto"/>
        <w:right w:val="none" w:sz="0" w:space="0" w:color="auto"/>
      </w:divBdr>
    </w:div>
    <w:div w:id="591551607">
      <w:bodyDiv w:val="1"/>
      <w:marLeft w:val="0"/>
      <w:marRight w:val="0"/>
      <w:marTop w:val="0"/>
      <w:marBottom w:val="0"/>
      <w:divBdr>
        <w:top w:val="none" w:sz="0" w:space="0" w:color="auto"/>
        <w:left w:val="none" w:sz="0" w:space="0" w:color="auto"/>
        <w:bottom w:val="none" w:sz="0" w:space="0" w:color="auto"/>
        <w:right w:val="none" w:sz="0" w:space="0" w:color="auto"/>
      </w:divBdr>
    </w:div>
    <w:div w:id="593512591">
      <w:bodyDiv w:val="1"/>
      <w:marLeft w:val="0"/>
      <w:marRight w:val="0"/>
      <w:marTop w:val="0"/>
      <w:marBottom w:val="0"/>
      <w:divBdr>
        <w:top w:val="none" w:sz="0" w:space="0" w:color="auto"/>
        <w:left w:val="none" w:sz="0" w:space="0" w:color="auto"/>
        <w:bottom w:val="none" w:sz="0" w:space="0" w:color="auto"/>
        <w:right w:val="none" w:sz="0" w:space="0" w:color="auto"/>
      </w:divBdr>
    </w:div>
    <w:div w:id="614945967">
      <w:bodyDiv w:val="1"/>
      <w:marLeft w:val="0"/>
      <w:marRight w:val="0"/>
      <w:marTop w:val="0"/>
      <w:marBottom w:val="0"/>
      <w:divBdr>
        <w:top w:val="none" w:sz="0" w:space="0" w:color="auto"/>
        <w:left w:val="none" w:sz="0" w:space="0" w:color="auto"/>
        <w:bottom w:val="none" w:sz="0" w:space="0" w:color="auto"/>
        <w:right w:val="none" w:sz="0" w:space="0" w:color="auto"/>
      </w:divBdr>
    </w:div>
    <w:div w:id="615261857">
      <w:bodyDiv w:val="1"/>
      <w:marLeft w:val="0"/>
      <w:marRight w:val="0"/>
      <w:marTop w:val="0"/>
      <w:marBottom w:val="0"/>
      <w:divBdr>
        <w:top w:val="none" w:sz="0" w:space="0" w:color="auto"/>
        <w:left w:val="none" w:sz="0" w:space="0" w:color="auto"/>
        <w:bottom w:val="none" w:sz="0" w:space="0" w:color="auto"/>
        <w:right w:val="none" w:sz="0" w:space="0" w:color="auto"/>
      </w:divBdr>
    </w:div>
    <w:div w:id="634530943">
      <w:bodyDiv w:val="1"/>
      <w:marLeft w:val="0"/>
      <w:marRight w:val="0"/>
      <w:marTop w:val="0"/>
      <w:marBottom w:val="0"/>
      <w:divBdr>
        <w:top w:val="none" w:sz="0" w:space="0" w:color="auto"/>
        <w:left w:val="none" w:sz="0" w:space="0" w:color="auto"/>
        <w:bottom w:val="none" w:sz="0" w:space="0" w:color="auto"/>
        <w:right w:val="none" w:sz="0" w:space="0" w:color="auto"/>
      </w:divBdr>
    </w:div>
    <w:div w:id="651518749">
      <w:bodyDiv w:val="1"/>
      <w:marLeft w:val="0"/>
      <w:marRight w:val="0"/>
      <w:marTop w:val="0"/>
      <w:marBottom w:val="0"/>
      <w:divBdr>
        <w:top w:val="none" w:sz="0" w:space="0" w:color="auto"/>
        <w:left w:val="none" w:sz="0" w:space="0" w:color="auto"/>
        <w:bottom w:val="none" w:sz="0" w:space="0" w:color="auto"/>
        <w:right w:val="none" w:sz="0" w:space="0" w:color="auto"/>
      </w:divBdr>
    </w:div>
    <w:div w:id="655498133">
      <w:bodyDiv w:val="1"/>
      <w:marLeft w:val="0"/>
      <w:marRight w:val="0"/>
      <w:marTop w:val="0"/>
      <w:marBottom w:val="0"/>
      <w:divBdr>
        <w:top w:val="none" w:sz="0" w:space="0" w:color="auto"/>
        <w:left w:val="none" w:sz="0" w:space="0" w:color="auto"/>
        <w:bottom w:val="none" w:sz="0" w:space="0" w:color="auto"/>
        <w:right w:val="none" w:sz="0" w:space="0" w:color="auto"/>
      </w:divBdr>
    </w:div>
    <w:div w:id="659777021">
      <w:bodyDiv w:val="1"/>
      <w:marLeft w:val="0"/>
      <w:marRight w:val="0"/>
      <w:marTop w:val="0"/>
      <w:marBottom w:val="0"/>
      <w:divBdr>
        <w:top w:val="none" w:sz="0" w:space="0" w:color="auto"/>
        <w:left w:val="none" w:sz="0" w:space="0" w:color="auto"/>
        <w:bottom w:val="none" w:sz="0" w:space="0" w:color="auto"/>
        <w:right w:val="none" w:sz="0" w:space="0" w:color="auto"/>
      </w:divBdr>
    </w:div>
    <w:div w:id="664207384">
      <w:bodyDiv w:val="1"/>
      <w:marLeft w:val="0"/>
      <w:marRight w:val="0"/>
      <w:marTop w:val="0"/>
      <w:marBottom w:val="0"/>
      <w:divBdr>
        <w:top w:val="none" w:sz="0" w:space="0" w:color="auto"/>
        <w:left w:val="none" w:sz="0" w:space="0" w:color="auto"/>
        <w:bottom w:val="none" w:sz="0" w:space="0" w:color="auto"/>
        <w:right w:val="none" w:sz="0" w:space="0" w:color="auto"/>
      </w:divBdr>
    </w:div>
    <w:div w:id="671645686">
      <w:bodyDiv w:val="1"/>
      <w:marLeft w:val="0"/>
      <w:marRight w:val="0"/>
      <w:marTop w:val="0"/>
      <w:marBottom w:val="0"/>
      <w:divBdr>
        <w:top w:val="none" w:sz="0" w:space="0" w:color="auto"/>
        <w:left w:val="none" w:sz="0" w:space="0" w:color="auto"/>
        <w:bottom w:val="none" w:sz="0" w:space="0" w:color="auto"/>
        <w:right w:val="none" w:sz="0" w:space="0" w:color="auto"/>
      </w:divBdr>
    </w:div>
    <w:div w:id="694428530">
      <w:bodyDiv w:val="1"/>
      <w:marLeft w:val="0"/>
      <w:marRight w:val="0"/>
      <w:marTop w:val="0"/>
      <w:marBottom w:val="0"/>
      <w:divBdr>
        <w:top w:val="none" w:sz="0" w:space="0" w:color="auto"/>
        <w:left w:val="none" w:sz="0" w:space="0" w:color="auto"/>
        <w:bottom w:val="none" w:sz="0" w:space="0" w:color="auto"/>
        <w:right w:val="none" w:sz="0" w:space="0" w:color="auto"/>
      </w:divBdr>
    </w:div>
    <w:div w:id="702705638">
      <w:bodyDiv w:val="1"/>
      <w:marLeft w:val="0"/>
      <w:marRight w:val="0"/>
      <w:marTop w:val="0"/>
      <w:marBottom w:val="0"/>
      <w:divBdr>
        <w:top w:val="none" w:sz="0" w:space="0" w:color="auto"/>
        <w:left w:val="none" w:sz="0" w:space="0" w:color="auto"/>
        <w:bottom w:val="none" w:sz="0" w:space="0" w:color="auto"/>
        <w:right w:val="none" w:sz="0" w:space="0" w:color="auto"/>
      </w:divBdr>
    </w:div>
    <w:div w:id="708260258">
      <w:bodyDiv w:val="1"/>
      <w:marLeft w:val="0"/>
      <w:marRight w:val="0"/>
      <w:marTop w:val="0"/>
      <w:marBottom w:val="0"/>
      <w:divBdr>
        <w:top w:val="none" w:sz="0" w:space="0" w:color="auto"/>
        <w:left w:val="none" w:sz="0" w:space="0" w:color="auto"/>
        <w:bottom w:val="none" w:sz="0" w:space="0" w:color="auto"/>
        <w:right w:val="none" w:sz="0" w:space="0" w:color="auto"/>
      </w:divBdr>
      <w:divsChild>
        <w:div w:id="590050283">
          <w:marLeft w:val="0"/>
          <w:marRight w:val="0"/>
          <w:marTop w:val="0"/>
          <w:marBottom w:val="0"/>
          <w:divBdr>
            <w:top w:val="none" w:sz="0" w:space="0" w:color="auto"/>
            <w:left w:val="none" w:sz="0" w:space="0" w:color="auto"/>
            <w:bottom w:val="none" w:sz="0" w:space="0" w:color="auto"/>
            <w:right w:val="none" w:sz="0" w:space="0" w:color="auto"/>
          </w:divBdr>
          <w:divsChild>
            <w:div w:id="479200511">
              <w:marLeft w:val="0"/>
              <w:marRight w:val="0"/>
              <w:marTop w:val="0"/>
              <w:marBottom w:val="0"/>
              <w:divBdr>
                <w:top w:val="single" w:sz="6" w:space="0" w:color="CED3D9"/>
                <w:left w:val="single" w:sz="6" w:space="6" w:color="CED3D9"/>
                <w:bottom w:val="single" w:sz="6" w:space="0" w:color="CED3D9"/>
                <w:right w:val="single" w:sz="6" w:space="6" w:color="CED3D9"/>
              </w:divBdr>
              <w:divsChild>
                <w:div w:id="2631965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717897138">
      <w:bodyDiv w:val="1"/>
      <w:marLeft w:val="0"/>
      <w:marRight w:val="0"/>
      <w:marTop w:val="0"/>
      <w:marBottom w:val="0"/>
      <w:divBdr>
        <w:top w:val="none" w:sz="0" w:space="0" w:color="auto"/>
        <w:left w:val="none" w:sz="0" w:space="0" w:color="auto"/>
        <w:bottom w:val="none" w:sz="0" w:space="0" w:color="auto"/>
        <w:right w:val="none" w:sz="0" w:space="0" w:color="auto"/>
      </w:divBdr>
    </w:div>
    <w:div w:id="719673290">
      <w:bodyDiv w:val="1"/>
      <w:marLeft w:val="0"/>
      <w:marRight w:val="0"/>
      <w:marTop w:val="0"/>
      <w:marBottom w:val="0"/>
      <w:divBdr>
        <w:top w:val="none" w:sz="0" w:space="0" w:color="auto"/>
        <w:left w:val="none" w:sz="0" w:space="0" w:color="auto"/>
        <w:bottom w:val="none" w:sz="0" w:space="0" w:color="auto"/>
        <w:right w:val="none" w:sz="0" w:space="0" w:color="auto"/>
      </w:divBdr>
    </w:div>
    <w:div w:id="728116258">
      <w:bodyDiv w:val="1"/>
      <w:marLeft w:val="0"/>
      <w:marRight w:val="0"/>
      <w:marTop w:val="0"/>
      <w:marBottom w:val="0"/>
      <w:divBdr>
        <w:top w:val="none" w:sz="0" w:space="0" w:color="auto"/>
        <w:left w:val="none" w:sz="0" w:space="0" w:color="auto"/>
        <w:bottom w:val="none" w:sz="0" w:space="0" w:color="auto"/>
        <w:right w:val="none" w:sz="0" w:space="0" w:color="auto"/>
      </w:divBdr>
    </w:div>
    <w:div w:id="734159023">
      <w:bodyDiv w:val="1"/>
      <w:marLeft w:val="0"/>
      <w:marRight w:val="0"/>
      <w:marTop w:val="0"/>
      <w:marBottom w:val="0"/>
      <w:divBdr>
        <w:top w:val="none" w:sz="0" w:space="0" w:color="auto"/>
        <w:left w:val="none" w:sz="0" w:space="0" w:color="auto"/>
        <w:bottom w:val="none" w:sz="0" w:space="0" w:color="auto"/>
        <w:right w:val="none" w:sz="0" w:space="0" w:color="auto"/>
      </w:divBdr>
    </w:div>
    <w:div w:id="735980921">
      <w:bodyDiv w:val="1"/>
      <w:marLeft w:val="0"/>
      <w:marRight w:val="0"/>
      <w:marTop w:val="0"/>
      <w:marBottom w:val="0"/>
      <w:divBdr>
        <w:top w:val="none" w:sz="0" w:space="0" w:color="auto"/>
        <w:left w:val="none" w:sz="0" w:space="0" w:color="auto"/>
        <w:bottom w:val="none" w:sz="0" w:space="0" w:color="auto"/>
        <w:right w:val="none" w:sz="0" w:space="0" w:color="auto"/>
      </w:divBdr>
    </w:div>
    <w:div w:id="744761212">
      <w:bodyDiv w:val="1"/>
      <w:marLeft w:val="0"/>
      <w:marRight w:val="0"/>
      <w:marTop w:val="0"/>
      <w:marBottom w:val="0"/>
      <w:divBdr>
        <w:top w:val="none" w:sz="0" w:space="0" w:color="auto"/>
        <w:left w:val="none" w:sz="0" w:space="0" w:color="auto"/>
        <w:bottom w:val="none" w:sz="0" w:space="0" w:color="auto"/>
        <w:right w:val="none" w:sz="0" w:space="0" w:color="auto"/>
      </w:divBdr>
    </w:div>
    <w:div w:id="749931664">
      <w:bodyDiv w:val="1"/>
      <w:marLeft w:val="0"/>
      <w:marRight w:val="0"/>
      <w:marTop w:val="0"/>
      <w:marBottom w:val="0"/>
      <w:divBdr>
        <w:top w:val="none" w:sz="0" w:space="0" w:color="auto"/>
        <w:left w:val="none" w:sz="0" w:space="0" w:color="auto"/>
        <w:bottom w:val="none" w:sz="0" w:space="0" w:color="auto"/>
        <w:right w:val="none" w:sz="0" w:space="0" w:color="auto"/>
      </w:divBdr>
    </w:div>
    <w:div w:id="749960291">
      <w:bodyDiv w:val="1"/>
      <w:marLeft w:val="0"/>
      <w:marRight w:val="0"/>
      <w:marTop w:val="0"/>
      <w:marBottom w:val="0"/>
      <w:divBdr>
        <w:top w:val="none" w:sz="0" w:space="0" w:color="auto"/>
        <w:left w:val="none" w:sz="0" w:space="0" w:color="auto"/>
        <w:bottom w:val="none" w:sz="0" w:space="0" w:color="auto"/>
        <w:right w:val="none" w:sz="0" w:space="0" w:color="auto"/>
      </w:divBdr>
    </w:div>
    <w:div w:id="756101822">
      <w:bodyDiv w:val="1"/>
      <w:marLeft w:val="0"/>
      <w:marRight w:val="0"/>
      <w:marTop w:val="0"/>
      <w:marBottom w:val="0"/>
      <w:divBdr>
        <w:top w:val="none" w:sz="0" w:space="0" w:color="auto"/>
        <w:left w:val="none" w:sz="0" w:space="0" w:color="auto"/>
        <w:bottom w:val="none" w:sz="0" w:space="0" w:color="auto"/>
        <w:right w:val="none" w:sz="0" w:space="0" w:color="auto"/>
      </w:divBdr>
    </w:div>
    <w:div w:id="759640493">
      <w:bodyDiv w:val="1"/>
      <w:marLeft w:val="0"/>
      <w:marRight w:val="0"/>
      <w:marTop w:val="0"/>
      <w:marBottom w:val="0"/>
      <w:divBdr>
        <w:top w:val="none" w:sz="0" w:space="0" w:color="auto"/>
        <w:left w:val="none" w:sz="0" w:space="0" w:color="auto"/>
        <w:bottom w:val="none" w:sz="0" w:space="0" w:color="auto"/>
        <w:right w:val="none" w:sz="0" w:space="0" w:color="auto"/>
      </w:divBdr>
    </w:div>
    <w:div w:id="761686325">
      <w:bodyDiv w:val="1"/>
      <w:marLeft w:val="0"/>
      <w:marRight w:val="0"/>
      <w:marTop w:val="0"/>
      <w:marBottom w:val="0"/>
      <w:divBdr>
        <w:top w:val="none" w:sz="0" w:space="0" w:color="auto"/>
        <w:left w:val="none" w:sz="0" w:space="0" w:color="auto"/>
        <w:bottom w:val="none" w:sz="0" w:space="0" w:color="auto"/>
        <w:right w:val="none" w:sz="0" w:space="0" w:color="auto"/>
      </w:divBdr>
      <w:divsChild>
        <w:div w:id="1047678327">
          <w:marLeft w:val="0"/>
          <w:marRight w:val="0"/>
          <w:marTop w:val="0"/>
          <w:marBottom w:val="0"/>
          <w:divBdr>
            <w:top w:val="none" w:sz="0" w:space="0" w:color="auto"/>
            <w:left w:val="none" w:sz="0" w:space="0" w:color="auto"/>
            <w:bottom w:val="none" w:sz="0" w:space="0" w:color="auto"/>
            <w:right w:val="none" w:sz="0" w:space="0" w:color="auto"/>
          </w:divBdr>
        </w:div>
        <w:div w:id="1486313476">
          <w:marLeft w:val="0"/>
          <w:marRight w:val="0"/>
          <w:marTop w:val="0"/>
          <w:marBottom w:val="0"/>
          <w:divBdr>
            <w:top w:val="none" w:sz="0" w:space="0" w:color="auto"/>
            <w:left w:val="none" w:sz="0" w:space="0" w:color="auto"/>
            <w:bottom w:val="none" w:sz="0" w:space="0" w:color="auto"/>
            <w:right w:val="none" w:sz="0" w:space="0" w:color="auto"/>
          </w:divBdr>
        </w:div>
        <w:div w:id="1494947919">
          <w:marLeft w:val="0"/>
          <w:marRight w:val="0"/>
          <w:marTop w:val="0"/>
          <w:marBottom w:val="0"/>
          <w:divBdr>
            <w:top w:val="none" w:sz="0" w:space="0" w:color="auto"/>
            <w:left w:val="none" w:sz="0" w:space="0" w:color="auto"/>
            <w:bottom w:val="none" w:sz="0" w:space="0" w:color="auto"/>
            <w:right w:val="none" w:sz="0" w:space="0" w:color="auto"/>
          </w:divBdr>
        </w:div>
      </w:divsChild>
    </w:div>
    <w:div w:id="763722021">
      <w:bodyDiv w:val="1"/>
      <w:marLeft w:val="0"/>
      <w:marRight w:val="0"/>
      <w:marTop w:val="0"/>
      <w:marBottom w:val="0"/>
      <w:divBdr>
        <w:top w:val="none" w:sz="0" w:space="0" w:color="auto"/>
        <w:left w:val="none" w:sz="0" w:space="0" w:color="auto"/>
        <w:bottom w:val="none" w:sz="0" w:space="0" w:color="auto"/>
        <w:right w:val="none" w:sz="0" w:space="0" w:color="auto"/>
      </w:divBdr>
      <w:divsChild>
        <w:div w:id="232786706">
          <w:marLeft w:val="0"/>
          <w:marRight w:val="0"/>
          <w:marTop w:val="0"/>
          <w:marBottom w:val="0"/>
          <w:divBdr>
            <w:top w:val="none" w:sz="0" w:space="0" w:color="auto"/>
            <w:left w:val="none" w:sz="0" w:space="0" w:color="auto"/>
            <w:bottom w:val="none" w:sz="0" w:space="0" w:color="auto"/>
            <w:right w:val="none" w:sz="0" w:space="0" w:color="auto"/>
          </w:divBdr>
        </w:div>
      </w:divsChild>
    </w:div>
    <w:div w:id="789935487">
      <w:bodyDiv w:val="1"/>
      <w:marLeft w:val="0"/>
      <w:marRight w:val="0"/>
      <w:marTop w:val="0"/>
      <w:marBottom w:val="0"/>
      <w:divBdr>
        <w:top w:val="none" w:sz="0" w:space="0" w:color="auto"/>
        <w:left w:val="none" w:sz="0" w:space="0" w:color="auto"/>
        <w:bottom w:val="none" w:sz="0" w:space="0" w:color="auto"/>
        <w:right w:val="none" w:sz="0" w:space="0" w:color="auto"/>
      </w:divBdr>
      <w:divsChild>
        <w:div w:id="679090309">
          <w:marLeft w:val="0"/>
          <w:marRight w:val="0"/>
          <w:marTop w:val="0"/>
          <w:marBottom w:val="0"/>
          <w:divBdr>
            <w:top w:val="none" w:sz="0" w:space="0" w:color="auto"/>
            <w:left w:val="none" w:sz="0" w:space="0" w:color="auto"/>
            <w:bottom w:val="none" w:sz="0" w:space="0" w:color="auto"/>
            <w:right w:val="none" w:sz="0" w:space="0" w:color="auto"/>
          </w:divBdr>
        </w:div>
      </w:divsChild>
    </w:div>
    <w:div w:id="819427030">
      <w:bodyDiv w:val="1"/>
      <w:marLeft w:val="0"/>
      <w:marRight w:val="0"/>
      <w:marTop w:val="0"/>
      <w:marBottom w:val="0"/>
      <w:divBdr>
        <w:top w:val="none" w:sz="0" w:space="0" w:color="auto"/>
        <w:left w:val="none" w:sz="0" w:space="0" w:color="auto"/>
        <w:bottom w:val="none" w:sz="0" w:space="0" w:color="auto"/>
        <w:right w:val="none" w:sz="0" w:space="0" w:color="auto"/>
      </w:divBdr>
      <w:divsChild>
        <w:div w:id="1632244735">
          <w:marLeft w:val="0"/>
          <w:marRight w:val="0"/>
          <w:marTop w:val="0"/>
          <w:marBottom w:val="0"/>
          <w:divBdr>
            <w:top w:val="none" w:sz="0" w:space="0" w:color="auto"/>
            <w:left w:val="none" w:sz="0" w:space="0" w:color="auto"/>
            <w:bottom w:val="none" w:sz="0" w:space="0" w:color="auto"/>
            <w:right w:val="none" w:sz="0" w:space="0" w:color="auto"/>
          </w:divBdr>
        </w:div>
      </w:divsChild>
    </w:div>
    <w:div w:id="847446189">
      <w:bodyDiv w:val="1"/>
      <w:marLeft w:val="0"/>
      <w:marRight w:val="0"/>
      <w:marTop w:val="0"/>
      <w:marBottom w:val="0"/>
      <w:divBdr>
        <w:top w:val="none" w:sz="0" w:space="0" w:color="auto"/>
        <w:left w:val="none" w:sz="0" w:space="0" w:color="auto"/>
        <w:bottom w:val="none" w:sz="0" w:space="0" w:color="auto"/>
        <w:right w:val="none" w:sz="0" w:space="0" w:color="auto"/>
      </w:divBdr>
    </w:div>
    <w:div w:id="853542041">
      <w:bodyDiv w:val="1"/>
      <w:marLeft w:val="0"/>
      <w:marRight w:val="0"/>
      <w:marTop w:val="0"/>
      <w:marBottom w:val="0"/>
      <w:divBdr>
        <w:top w:val="none" w:sz="0" w:space="0" w:color="auto"/>
        <w:left w:val="none" w:sz="0" w:space="0" w:color="auto"/>
        <w:bottom w:val="none" w:sz="0" w:space="0" w:color="auto"/>
        <w:right w:val="none" w:sz="0" w:space="0" w:color="auto"/>
      </w:divBdr>
    </w:div>
    <w:div w:id="864174149">
      <w:bodyDiv w:val="1"/>
      <w:marLeft w:val="0"/>
      <w:marRight w:val="0"/>
      <w:marTop w:val="0"/>
      <w:marBottom w:val="0"/>
      <w:divBdr>
        <w:top w:val="none" w:sz="0" w:space="0" w:color="auto"/>
        <w:left w:val="none" w:sz="0" w:space="0" w:color="auto"/>
        <w:bottom w:val="none" w:sz="0" w:space="0" w:color="auto"/>
        <w:right w:val="none" w:sz="0" w:space="0" w:color="auto"/>
      </w:divBdr>
    </w:div>
    <w:div w:id="864901644">
      <w:bodyDiv w:val="1"/>
      <w:marLeft w:val="0"/>
      <w:marRight w:val="0"/>
      <w:marTop w:val="0"/>
      <w:marBottom w:val="0"/>
      <w:divBdr>
        <w:top w:val="none" w:sz="0" w:space="0" w:color="auto"/>
        <w:left w:val="none" w:sz="0" w:space="0" w:color="auto"/>
        <w:bottom w:val="none" w:sz="0" w:space="0" w:color="auto"/>
        <w:right w:val="none" w:sz="0" w:space="0" w:color="auto"/>
      </w:divBdr>
    </w:div>
    <w:div w:id="882786329">
      <w:bodyDiv w:val="1"/>
      <w:marLeft w:val="0"/>
      <w:marRight w:val="0"/>
      <w:marTop w:val="0"/>
      <w:marBottom w:val="0"/>
      <w:divBdr>
        <w:top w:val="none" w:sz="0" w:space="0" w:color="auto"/>
        <w:left w:val="none" w:sz="0" w:space="0" w:color="auto"/>
        <w:bottom w:val="none" w:sz="0" w:space="0" w:color="auto"/>
        <w:right w:val="none" w:sz="0" w:space="0" w:color="auto"/>
      </w:divBdr>
      <w:divsChild>
        <w:div w:id="71201588">
          <w:marLeft w:val="0"/>
          <w:marRight w:val="0"/>
          <w:marTop w:val="0"/>
          <w:marBottom w:val="0"/>
          <w:divBdr>
            <w:top w:val="none" w:sz="0" w:space="0" w:color="auto"/>
            <w:left w:val="none" w:sz="0" w:space="0" w:color="auto"/>
            <w:bottom w:val="none" w:sz="0" w:space="0" w:color="auto"/>
            <w:right w:val="none" w:sz="0" w:space="0" w:color="auto"/>
          </w:divBdr>
        </w:div>
      </w:divsChild>
    </w:div>
    <w:div w:id="886720860">
      <w:bodyDiv w:val="1"/>
      <w:marLeft w:val="0"/>
      <w:marRight w:val="0"/>
      <w:marTop w:val="0"/>
      <w:marBottom w:val="0"/>
      <w:divBdr>
        <w:top w:val="none" w:sz="0" w:space="0" w:color="auto"/>
        <w:left w:val="none" w:sz="0" w:space="0" w:color="auto"/>
        <w:bottom w:val="none" w:sz="0" w:space="0" w:color="auto"/>
        <w:right w:val="none" w:sz="0" w:space="0" w:color="auto"/>
      </w:divBdr>
    </w:div>
    <w:div w:id="900598836">
      <w:bodyDiv w:val="1"/>
      <w:marLeft w:val="0"/>
      <w:marRight w:val="0"/>
      <w:marTop w:val="0"/>
      <w:marBottom w:val="0"/>
      <w:divBdr>
        <w:top w:val="none" w:sz="0" w:space="0" w:color="auto"/>
        <w:left w:val="none" w:sz="0" w:space="0" w:color="auto"/>
        <w:bottom w:val="none" w:sz="0" w:space="0" w:color="auto"/>
        <w:right w:val="none" w:sz="0" w:space="0" w:color="auto"/>
      </w:divBdr>
    </w:div>
    <w:div w:id="904998328">
      <w:bodyDiv w:val="1"/>
      <w:marLeft w:val="0"/>
      <w:marRight w:val="0"/>
      <w:marTop w:val="0"/>
      <w:marBottom w:val="0"/>
      <w:divBdr>
        <w:top w:val="none" w:sz="0" w:space="0" w:color="auto"/>
        <w:left w:val="none" w:sz="0" w:space="0" w:color="auto"/>
        <w:bottom w:val="none" w:sz="0" w:space="0" w:color="auto"/>
        <w:right w:val="none" w:sz="0" w:space="0" w:color="auto"/>
      </w:divBdr>
    </w:div>
    <w:div w:id="918446766">
      <w:bodyDiv w:val="1"/>
      <w:marLeft w:val="0"/>
      <w:marRight w:val="0"/>
      <w:marTop w:val="0"/>
      <w:marBottom w:val="0"/>
      <w:divBdr>
        <w:top w:val="none" w:sz="0" w:space="0" w:color="auto"/>
        <w:left w:val="none" w:sz="0" w:space="0" w:color="auto"/>
        <w:bottom w:val="none" w:sz="0" w:space="0" w:color="auto"/>
        <w:right w:val="none" w:sz="0" w:space="0" w:color="auto"/>
      </w:divBdr>
      <w:divsChild>
        <w:div w:id="228421652">
          <w:marLeft w:val="0"/>
          <w:marRight w:val="0"/>
          <w:marTop w:val="0"/>
          <w:marBottom w:val="0"/>
          <w:divBdr>
            <w:top w:val="none" w:sz="0" w:space="0" w:color="auto"/>
            <w:left w:val="none" w:sz="0" w:space="0" w:color="auto"/>
            <w:bottom w:val="none" w:sz="0" w:space="0" w:color="auto"/>
            <w:right w:val="none" w:sz="0" w:space="0" w:color="auto"/>
          </w:divBdr>
        </w:div>
        <w:div w:id="806356030">
          <w:marLeft w:val="0"/>
          <w:marRight w:val="0"/>
          <w:marTop w:val="0"/>
          <w:marBottom w:val="0"/>
          <w:divBdr>
            <w:top w:val="none" w:sz="0" w:space="0" w:color="auto"/>
            <w:left w:val="none" w:sz="0" w:space="0" w:color="auto"/>
            <w:bottom w:val="none" w:sz="0" w:space="0" w:color="auto"/>
            <w:right w:val="none" w:sz="0" w:space="0" w:color="auto"/>
          </w:divBdr>
        </w:div>
      </w:divsChild>
    </w:div>
    <w:div w:id="928004756">
      <w:bodyDiv w:val="1"/>
      <w:marLeft w:val="0"/>
      <w:marRight w:val="0"/>
      <w:marTop w:val="0"/>
      <w:marBottom w:val="0"/>
      <w:divBdr>
        <w:top w:val="none" w:sz="0" w:space="0" w:color="auto"/>
        <w:left w:val="none" w:sz="0" w:space="0" w:color="auto"/>
        <w:bottom w:val="none" w:sz="0" w:space="0" w:color="auto"/>
        <w:right w:val="none" w:sz="0" w:space="0" w:color="auto"/>
      </w:divBdr>
      <w:divsChild>
        <w:div w:id="819661889">
          <w:marLeft w:val="0"/>
          <w:marRight w:val="0"/>
          <w:marTop w:val="0"/>
          <w:marBottom w:val="0"/>
          <w:divBdr>
            <w:top w:val="none" w:sz="0" w:space="0" w:color="auto"/>
            <w:left w:val="none" w:sz="0" w:space="0" w:color="auto"/>
            <w:bottom w:val="none" w:sz="0" w:space="0" w:color="auto"/>
            <w:right w:val="none" w:sz="0" w:space="0" w:color="auto"/>
          </w:divBdr>
        </w:div>
      </w:divsChild>
    </w:div>
    <w:div w:id="938756941">
      <w:bodyDiv w:val="1"/>
      <w:marLeft w:val="0"/>
      <w:marRight w:val="0"/>
      <w:marTop w:val="0"/>
      <w:marBottom w:val="0"/>
      <w:divBdr>
        <w:top w:val="none" w:sz="0" w:space="0" w:color="auto"/>
        <w:left w:val="none" w:sz="0" w:space="0" w:color="auto"/>
        <w:bottom w:val="none" w:sz="0" w:space="0" w:color="auto"/>
        <w:right w:val="none" w:sz="0" w:space="0" w:color="auto"/>
      </w:divBdr>
    </w:div>
    <w:div w:id="953488711">
      <w:bodyDiv w:val="1"/>
      <w:marLeft w:val="0"/>
      <w:marRight w:val="0"/>
      <w:marTop w:val="0"/>
      <w:marBottom w:val="0"/>
      <w:divBdr>
        <w:top w:val="none" w:sz="0" w:space="0" w:color="auto"/>
        <w:left w:val="none" w:sz="0" w:space="0" w:color="auto"/>
        <w:bottom w:val="none" w:sz="0" w:space="0" w:color="auto"/>
        <w:right w:val="none" w:sz="0" w:space="0" w:color="auto"/>
      </w:divBdr>
    </w:div>
    <w:div w:id="955410852">
      <w:bodyDiv w:val="1"/>
      <w:marLeft w:val="0"/>
      <w:marRight w:val="0"/>
      <w:marTop w:val="0"/>
      <w:marBottom w:val="0"/>
      <w:divBdr>
        <w:top w:val="none" w:sz="0" w:space="0" w:color="auto"/>
        <w:left w:val="none" w:sz="0" w:space="0" w:color="auto"/>
        <w:bottom w:val="none" w:sz="0" w:space="0" w:color="auto"/>
        <w:right w:val="none" w:sz="0" w:space="0" w:color="auto"/>
      </w:divBdr>
    </w:div>
    <w:div w:id="970213556">
      <w:bodyDiv w:val="1"/>
      <w:marLeft w:val="0"/>
      <w:marRight w:val="0"/>
      <w:marTop w:val="0"/>
      <w:marBottom w:val="0"/>
      <w:divBdr>
        <w:top w:val="none" w:sz="0" w:space="0" w:color="auto"/>
        <w:left w:val="none" w:sz="0" w:space="0" w:color="auto"/>
        <w:bottom w:val="none" w:sz="0" w:space="0" w:color="auto"/>
        <w:right w:val="none" w:sz="0" w:space="0" w:color="auto"/>
      </w:divBdr>
    </w:div>
    <w:div w:id="970551798">
      <w:bodyDiv w:val="1"/>
      <w:marLeft w:val="0"/>
      <w:marRight w:val="0"/>
      <w:marTop w:val="0"/>
      <w:marBottom w:val="0"/>
      <w:divBdr>
        <w:top w:val="none" w:sz="0" w:space="0" w:color="auto"/>
        <w:left w:val="none" w:sz="0" w:space="0" w:color="auto"/>
        <w:bottom w:val="none" w:sz="0" w:space="0" w:color="auto"/>
        <w:right w:val="none" w:sz="0" w:space="0" w:color="auto"/>
      </w:divBdr>
    </w:div>
    <w:div w:id="983509904">
      <w:bodyDiv w:val="1"/>
      <w:marLeft w:val="0"/>
      <w:marRight w:val="0"/>
      <w:marTop w:val="0"/>
      <w:marBottom w:val="0"/>
      <w:divBdr>
        <w:top w:val="none" w:sz="0" w:space="0" w:color="auto"/>
        <w:left w:val="none" w:sz="0" w:space="0" w:color="auto"/>
        <w:bottom w:val="none" w:sz="0" w:space="0" w:color="auto"/>
        <w:right w:val="none" w:sz="0" w:space="0" w:color="auto"/>
      </w:divBdr>
    </w:div>
    <w:div w:id="987637224">
      <w:bodyDiv w:val="1"/>
      <w:marLeft w:val="0"/>
      <w:marRight w:val="0"/>
      <w:marTop w:val="0"/>
      <w:marBottom w:val="0"/>
      <w:divBdr>
        <w:top w:val="none" w:sz="0" w:space="0" w:color="auto"/>
        <w:left w:val="none" w:sz="0" w:space="0" w:color="auto"/>
        <w:bottom w:val="none" w:sz="0" w:space="0" w:color="auto"/>
        <w:right w:val="none" w:sz="0" w:space="0" w:color="auto"/>
      </w:divBdr>
      <w:divsChild>
        <w:div w:id="1492210275">
          <w:marLeft w:val="0"/>
          <w:marRight w:val="0"/>
          <w:marTop w:val="0"/>
          <w:marBottom w:val="0"/>
          <w:divBdr>
            <w:top w:val="none" w:sz="0" w:space="0" w:color="auto"/>
            <w:left w:val="none" w:sz="0" w:space="0" w:color="auto"/>
            <w:bottom w:val="none" w:sz="0" w:space="0" w:color="auto"/>
            <w:right w:val="none" w:sz="0" w:space="0" w:color="auto"/>
          </w:divBdr>
        </w:div>
        <w:div w:id="1751191047">
          <w:marLeft w:val="0"/>
          <w:marRight w:val="0"/>
          <w:marTop w:val="0"/>
          <w:marBottom w:val="0"/>
          <w:divBdr>
            <w:top w:val="none" w:sz="0" w:space="0" w:color="auto"/>
            <w:left w:val="none" w:sz="0" w:space="0" w:color="auto"/>
            <w:bottom w:val="none" w:sz="0" w:space="0" w:color="auto"/>
            <w:right w:val="none" w:sz="0" w:space="0" w:color="auto"/>
          </w:divBdr>
        </w:div>
      </w:divsChild>
    </w:div>
    <w:div w:id="992486877">
      <w:bodyDiv w:val="1"/>
      <w:marLeft w:val="0"/>
      <w:marRight w:val="0"/>
      <w:marTop w:val="0"/>
      <w:marBottom w:val="0"/>
      <w:divBdr>
        <w:top w:val="none" w:sz="0" w:space="0" w:color="auto"/>
        <w:left w:val="none" w:sz="0" w:space="0" w:color="auto"/>
        <w:bottom w:val="none" w:sz="0" w:space="0" w:color="auto"/>
        <w:right w:val="none" w:sz="0" w:space="0" w:color="auto"/>
      </w:divBdr>
    </w:div>
    <w:div w:id="1011490434">
      <w:bodyDiv w:val="1"/>
      <w:marLeft w:val="0"/>
      <w:marRight w:val="0"/>
      <w:marTop w:val="0"/>
      <w:marBottom w:val="0"/>
      <w:divBdr>
        <w:top w:val="none" w:sz="0" w:space="0" w:color="auto"/>
        <w:left w:val="none" w:sz="0" w:space="0" w:color="auto"/>
        <w:bottom w:val="none" w:sz="0" w:space="0" w:color="auto"/>
        <w:right w:val="none" w:sz="0" w:space="0" w:color="auto"/>
      </w:divBdr>
      <w:divsChild>
        <w:div w:id="227502703">
          <w:marLeft w:val="0"/>
          <w:marRight w:val="0"/>
          <w:marTop w:val="0"/>
          <w:marBottom w:val="0"/>
          <w:divBdr>
            <w:top w:val="none" w:sz="0" w:space="0" w:color="auto"/>
            <w:left w:val="none" w:sz="0" w:space="0" w:color="auto"/>
            <w:bottom w:val="none" w:sz="0" w:space="0" w:color="auto"/>
            <w:right w:val="none" w:sz="0" w:space="0" w:color="auto"/>
          </w:divBdr>
        </w:div>
      </w:divsChild>
    </w:div>
    <w:div w:id="1018045527">
      <w:bodyDiv w:val="1"/>
      <w:marLeft w:val="0"/>
      <w:marRight w:val="0"/>
      <w:marTop w:val="0"/>
      <w:marBottom w:val="0"/>
      <w:divBdr>
        <w:top w:val="none" w:sz="0" w:space="0" w:color="auto"/>
        <w:left w:val="none" w:sz="0" w:space="0" w:color="auto"/>
        <w:bottom w:val="none" w:sz="0" w:space="0" w:color="auto"/>
        <w:right w:val="none" w:sz="0" w:space="0" w:color="auto"/>
      </w:divBdr>
    </w:div>
    <w:div w:id="1030952672">
      <w:bodyDiv w:val="1"/>
      <w:marLeft w:val="0"/>
      <w:marRight w:val="0"/>
      <w:marTop w:val="0"/>
      <w:marBottom w:val="0"/>
      <w:divBdr>
        <w:top w:val="none" w:sz="0" w:space="0" w:color="auto"/>
        <w:left w:val="none" w:sz="0" w:space="0" w:color="auto"/>
        <w:bottom w:val="none" w:sz="0" w:space="0" w:color="auto"/>
        <w:right w:val="none" w:sz="0" w:space="0" w:color="auto"/>
      </w:divBdr>
    </w:div>
    <w:div w:id="1033916931">
      <w:bodyDiv w:val="1"/>
      <w:marLeft w:val="0"/>
      <w:marRight w:val="0"/>
      <w:marTop w:val="0"/>
      <w:marBottom w:val="0"/>
      <w:divBdr>
        <w:top w:val="none" w:sz="0" w:space="0" w:color="auto"/>
        <w:left w:val="none" w:sz="0" w:space="0" w:color="auto"/>
        <w:bottom w:val="none" w:sz="0" w:space="0" w:color="auto"/>
        <w:right w:val="none" w:sz="0" w:space="0" w:color="auto"/>
      </w:divBdr>
      <w:divsChild>
        <w:div w:id="1210917822">
          <w:marLeft w:val="0"/>
          <w:marRight w:val="0"/>
          <w:marTop w:val="0"/>
          <w:marBottom w:val="0"/>
          <w:divBdr>
            <w:top w:val="none" w:sz="0" w:space="0" w:color="auto"/>
            <w:left w:val="none" w:sz="0" w:space="0" w:color="auto"/>
            <w:bottom w:val="none" w:sz="0" w:space="0" w:color="auto"/>
            <w:right w:val="none" w:sz="0" w:space="0" w:color="auto"/>
          </w:divBdr>
        </w:div>
      </w:divsChild>
    </w:div>
    <w:div w:id="1034354878">
      <w:bodyDiv w:val="1"/>
      <w:marLeft w:val="0"/>
      <w:marRight w:val="0"/>
      <w:marTop w:val="0"/>
      <w:marBottom w:val="0"/>
      <w:divBdr>
        <w:top w:val="none" w:sz="0" w:space="0" w:color="auto"/>
        <w:left w:val="none" w:sz="0" w:space="0" w:color="auto"/>
        <w:bottom w:val="none" w:sz="0" w:space="0" w:color="auto"/>
        <w:right w:val="none" w:sz="0" w:space="0" w:color="auto"/>
      </w:divBdr>
    </w:div>
    <w:div w:id="1062605503">
      <w:bodyDiv w:val="1"/>
      <w:marLeft w:val="0"/>
      <w:marRight w:val="0"/>
      <w:marTop w:val="0"/>
      <w:marBottom w:val="0"/>
      <w:divBdr>
        <w:top w:val="none" w:sz="0" w:space="0" w:color="auto"/>
        <w:left w:val="none" w:sz="0" w:space="0" w:color="auto"/>
        <w:bottom w:val="none" w:sz="0" w:space="0" w:color="auto"/>
        <w:right w:val="none" w:sz="0" w:space="0" w:color="auto"/>
      </w:divBdr>
      <w:divsChild>
        <w:div w:id="799881108">
          <w:marLeft w:val="0"/>
          <w:marRight w:val="0"/>
          <w:marTop w:val="0"/>
          <w:marBottom w:val="0"/>
          <w:divBdr>
            <w:top w:val="none" w:sz="0" w:space="0" w:color="auto"/>
            <w:left w:val="none" w:sz="0" w:space="0" w:color="auto"/>
            <w:bottom w:val="none" w:sz="0" w:space="0" w:color="auto"/>
            <w:right w:val="none" w:sz="0" w:space="0" w:color="auto"/>
          </w:divBdr>
        </w:div>
        <w:div w:id="1212039147">
          <w:marLeft w:val="0"/>
          <w:marRight w:val="0"/>
          <w:marTop w:val="0"/>
          <w:marBottom w:val="0"/>
          <w:divBdr>
            <w:top w:val="none" w:sz="0" w:space="0" w:color="auto"/>
            <w:left w:val="none" w:sz="0" w:space="0" w:color="auto"/>
            <w:bottom w:val="none" w:sz="0" w:space="0" w:color="auto"/>
            <w:right w:val="none" w:sz="0" w:space="0" w:color="auto"/>
          </w:divBdr>
        </w:div>
      </w:divsChild>
    </w:div>
    <w:div w:id="1077675980">
      <w:bodyDiv w:val="1"/>
      <w:marLeft w:val="0"/>
      <w:marRight w:val="0"/>
      <w:marTop w:val="0"/>
      <w:marBottom w:val="0"/>
      <w:divBdr>
        <w:top w:val="none" w:sz="0" w:space="0" w:color="auto"/>
        <w:left w:val="none" w:sz="0" w:space="0" w:color="auto"/>
        <w:bottom w:val="none" w:sz="0" w:space="0" w:color="auto"/>
        <w:right w:val="none" w:sz="0" w:space="0" w:color="auto"/>
      </w:divBdr>
    </w:div>
    <w:div w:id="1086027474">
      <w:bodyDiv w:val="1"/>
      <w:marLeft w:val="0"/>
      <w:marRight w:val="0"/>
      <w:marTop w:val="0"/>
      <w:marBottom w:val="0"/>
      <w:divBdr>
        <w:top w:val="none" w:sz="0" w:space="0" w:color="auto"/>
        <w:left w:val="none" w:sz="0" w:space="0" w:color="auto"/>
        <w:bottom w:val="none" w:sz="0" w:space="0" w:color="auto"/>
        <w:right w:val="none" w:sz="0" w:space="0" w:color="auto"/>
      </w:divBdr>
    </w:div>
    <w:div w:id="1089740288">
      <w:bodyDiv w:val="1"/>
      <w:marLeft w:val="0"/>
      <w:marRight w:val="0"/>
      <w:marTop w:val="0"/>
      <w:marBottom w:val="0"/>
      <w:divBdr>
        <w:top w:val="none" w:sz="0" w:space="0" w:color="auto"/>
        <w:left w:val="none" w:sz="0" w:space="0" w:color="auto"/>
        <w:bottom w:val="none" w:sz="0" w:space="0" w:color="auto"/>
        <w:right w:val="none" w:sz="0" w:space="0" w:color="auto"/>
      </w:divBdr>
      <w:divsChild>
        <w:div w:id="388768586">
          <w:marLeft w:val="0"/>
          <w:marRight w:val="0"/>
          <w:marTop w:val="0"/>
          <w:marBottom w:val="0"/>
          <w:divBdr>
            <w:top w:val="none" w:sz="0" w:space="0" w:color="auto"/>
            <w:left w:val="none" w:sz="0" w:space="0" w:color="auto"/>
            <w:bottom w:val="none" w:sz="0" w:space="0" w:color="auto"/>
            <w:right w:val="none" w:sz="0" w:space="0" w:color="auto"/>
          </w:divBdr>
        </w:div>
      </w:divsChild>
    </w:div>
    <w:div w:id="1091510771">
      <w:bodyDiv w:val="1"/>
      <w:marLeft w:val="0"/>
      <w:marRight w:val="0"/>
      <w:marTop w:val="0"/>
      <w:marBottom w:val="0"/>
      <w:divBdr>
        <w:top w:val="none" w:sz="0" w:space="0" w:color="auto"/>
        <w:left w:val="none" w:sz="0" w:space="0" w:color="auto"/>
        <w:bottom w:val="none" w:sz="0" w:space="0" w:color="auto"/>
        <w:right w:val="none" w:sz="0" w:space="0" w:color="auto"/>
      </w:divBdr>
    </w:div>
    <w:div w:id="1091782695">
      <w:bodyDiv w:val="1"/>
      <w:marLeft w:val="0"/>
      <w:marRight w:val="0"/>
      <w:marTop w:val="0"/>
      <w:marBottom w:val="0"/>
      <w:divBdr>
        <w:top w:val="none" w:sz="0" w:space="0" w:color="auto"/>
        <w:left w:val="none" w:sz="0" w:space="0" w:color="auto"/>
        <w:bottom w:val="none" w:sz="0" w:space="0" w:color="auto"/>
        <w:right w:val="none" w:sz="0" w:space="0" w:color="auto"/>
      </w:divBdr>
    </w:div>
    <w:div w:id="1102335219">
      <w:bodyDiv w:val="1"/>
      <w:marLeft w:val="0"/>
      <w:marRight w:val="0"/>
      <w:marTop w:val="0"/>
      <w:marBottom w:val="0"/>
      <w:divBdr>
        <w:top w:val="none" w:sz="0" w:space="0" w:color="auto"/>
        <w:left w:val="none" w:sz="0" w:space="0" w:color="auto"/>
        <w:bottom w:val="none" w:sz="0" w:space="0" w:color="auto"/>
        <w:right w:val="none" w:sz="0" w:space="0" w:color="auto"/>
      </w:divBdr>
    </w:div>
    <w:div w:id="1130825571">
      <w:bodyDiv w:val="1"/>
      <w:marLeft w:val="0"/>
      <w:marRight w:val="0"/>
      <w:marTop w:val="0"/>
      <w:marBottom w:val="0"/>
      <w:divBdr>
        <w:top w:val="none" w:sz="0" w:space="0" w:color="auto"/>
        <w:left w:val="none" w:sz="0" w:space="0" w:color="auto"/>
        <w:bottom w:val="none" w:sz="0" w:space="0" w:color="auto"/>
        <w:right w:val="none" w:sz="0" w:space="0" w:color="auto"/>
      </w:divBdr>
      <w:divsChild>
        <w:div w:id="220554738">
          <w:marLeft w:val="0"/>
          <w:marRight w:val="0"/>
          <w:marTop w:val="0"/>
          <w:marBottom w:val="0"/>
          <w:divBdr>
            <w:top w:val="none" w:sz="0" w:space="0" w:color="auto"/>
            <w:left w:val="none" w:sz="0" w:space="0" w:color="auto"/>
            <w:bottom w:val="none" w:sz="0" w:space="0" w:color="auto"/>
            <w:right w:val="none" w:sz="0" w:space="0" w:color="auto"/>
          </w:divBdr>
        </w:div>
        <w:div w:id="292633791">
          <w:marLeft w:val="0"/>
          <w:marRight w:val="0"/>
          <w:marTop w:val="0"/>
          <w:marBottom w:val="0"/>
          <w:divBdr>
            <w:top w:val="none" w:sz="0" w:space="0" w:color="auto"/>
            <w:left w:val="none" w:sz="0" w:space="0" w:color="auto"/>
            <w:bottom w:val="none" w:sz="0" w:space="0" w:color="auto"/>
            <w:right w:val="none" w:sz="0" w:space="0" w:color="auto"/>
          </w:divBdr>
        </w:div>
        <w:div w:id="1190683577">
          <w:marLeft w:val="0"/>
          <w:marRight w:val="0"/>
          <w:marTop w:val="0"/>
          <w:marBottom w:val="0"/>
          <w:divBdr>
            <w:top w:val="none" w:sz="0" w:space="0" w:color="auto"/>
            <w:left w:val="none" w:sz="0" w:space="0" w:color="auto"/>
            <w:bottom w:val="none" w:sz="0" w:space="0" w:color="auto"/>
            <w:right w:val="none" w:sz="0" w:space="0" w:color="auto"/>
          </w:divBdr>
        </w:div>
        <w:div w:id="1453590204">
          <w:marLeft w:val="0"/>
          <w:marRight w:val="0"/>
          <w:marTop w:val="0"/>
          <w:marBottom w:val="0"/>
          <w:divBdr>
            <w:top w:val="none" w:sz="0" w:space="0" w:color="auto"/>
            <w:left w:val="none" w:sz="0" w:space="0" w:color="auto"/>
            <w:bottom w:val="none" w:sz="0" w:space="0" w:color="auto"/>
            <w:right w:val="none" w:sz="0" w:space="0" w:color="auto"/>
          </w:divBdr>
        </w:div>
      </w:divsChild>
    </w:div>
    <w:div w:id="1138648681">
      <w:bodyDiv w:val="1"/>
      <w:marLeft w:val="0"/>
      <w:marRight w:val="0"/>
      <w:marTop w:val="0"/>
      <w:marBottom w:val="0"/>
      <w:divBdr>
        <w:top w:val="none" w:sz="0" w:space="0" w:color="auto"/>
        <w:left w:val="none" w:sz="0" w:space="0" w:color="auto"/>
        <w:bottom w:val="none" w:sz="0" w:space="0" w:color="auto"/>
        <w:right w:val="none" w:sz="0" w:space="0" w:color="auto"/>
      </w:divBdr>
      <w:divsChild>
        <w:div w:id="1546987564">
          <w:marLeft w:val="0"/>
          <w:marRight w:val="0"/>
          <w:marTop w:val="0"/>
          <w:marBottom w:val="0"/>
          <w:divBdr>
            <w:top w:val="none" w:sz="0" w:space="0" w:color="auto"/>
            <w:left w:val="none" w:sz="0" w:space="0" w:color="auto"/>
            <w:bottom w:val="none" w:sz="0" w:space="0" w:color="auto"/>
            <w:right w:val="none" w:sz="0" w:space="0" w:color="auto"/>
          </w:divBdr>
        </w:div>
      </w:divsChild>
    </w:div>
    <w:div w:id="1139224737">
      <w:bodyDiv w:val="1"/>
      <w:marLeft w:val="0"/>
      <w:marRight w:val="0"/>
      <w:marTop w:val="0"/>
      <w:marBottom w:val="0"/>
      <w:divBdr>
        <w:top w:val="none" w:sz="0" w:space="0" w:color="auto"/>
        <w:left w:val="none" w:sz="0" w:space="0" w:color="auto"/>
        <w:bottom w:val="none" w:sz="0" w:space="0" w:color="auto"/>
        <w:right w:val="none" w:sz="0" w:space="0" w:color="auto"/>
      </w:divBdr>
    </w:div>
    <w:div w:id="1155686540">
      <w:bodyDiv w:val="1"/>
      <w:marLeft w:val="0"/>
      <w:marRight w:val="0"/>
      <w:marTop w:val="0"/>
      <w:marBottom w:val="0"/>
      <w:divBdr>
        <w:top w:val="none" w:sz="0" w:space="0" w:color="auto"/>
        <w:left w:val="none" w:sz="0" w:space="0" w:color="auto"/>
        <w:bottom w:val="none" w:sz="0" w:space="0" w:color="auto"/>
        <w:right w:val="none" w:sz="0" w:space="0" w:color="auto"/>
      </w:divBdr>
    </w:div>
    <w:div w:id="1180389325">
      <w:bodyDiv w:val="1"/>
      <w:marLeft w:val="0"/>
      <w:marRight w:val="0"/>
      <w:marTop w:val="0"/>
      <w:marBottom w:val="0"/>
      <w:divBdr>
        <w:top w:val="none" w:sz="0" w:space="0" w:color="auto"/>
        <w:left w:val="none" w:sz="0" w:space="0" w:color="auto"/>
        <w:bottom w:val="none" w:sz="0" w:space="0" w:color="auto"/>
        <w:right w:val="none" w:sz="0" w:space="0" w:color="auto"/>
      </w:divBdr>
    </w:div>
    <w:div w:id="1183741871">
      <w:bodyDiv w:val="1"/>
      <w:marLeft w:val="0"/>
      <w:marRight w:val="0"/>
      <w:marTop w:val="0"/>
      <w:marBottom w:val="0"/>
      <w:divBdr>
        <w:top w:val="none" w:sz="0" w:space="0" w:color="auto"/>
        <w:left w:val="none" w:sz="0" w:space="0" w:color="auto"/>
        <w:bottom w:val="none" w:sz="0" w:space="0" w:color="auto"/>
        <w:right w:val="none" w:sz="0" w:space="0" w:color="auto"/>
      </w:divBdr>
    </w:div>
    <w:div w:id="1185902915">
      <w:bodyDiv w:val="1"/>
      <w:marLeft w:val="0"/>
      <w:marRight w:val="0"/>
      <w:marTop w:val="0"/>
      <w:marBottom w:val="0"/>
      <w:divBdr>
        <w:top w:val="none" w:sz="0" w:space="0" w:color="auto"/>
        <w:left w:val="none" w:sz="0" w:space="0" w:color="auto"/>
        <w:bottom w:val="none" w:sz="0" w:space="0" w:color="auto"/>
        <w:right w:val="none" w:sz="0" w:space="0" w:color="auto"/>
      </w:divBdr>
    </w:div>
    <w:div w:id="1188832030">
      <w:bodyDiv w:val="1"/>
      <w:marLeft w:val="0"/>
      <w:marRight w:val="0"/>
      <w:marTop w:val="0"/>
      <w:marBottom w:val="0"/>
      <w:divBdr>
        <w:top w:val="none" w:sz="0" w:space="0" w:color="auto"/>
        <w:left w:val="none" w:sz="0" w:space="0" w:color="auto"/>
        <w:bottom w:val="none" w:sz="0" w:space="0" w:color="auto"/>
        <w:right w:val="none" w:sz="0" w:space="0" w:color="auto"/>
      </w:divBdr>
      <w:divsChild>
        <w:div w:id="514226029">
          <w:marLeft w:val="0"/>
          <w:marRight w:val="0"/>
          <w:marTop w:val="0"/>
          <w:marBottom w:val="0"/>
          <w:divBdr>
            <w:top w:val="none" w:sz="0" w:space="0" w:color="auto"/>
            <w:left w:val="none" w:sz="0" w:space="0" w:color="auto"/>
            <w:bottom w:val="none" w:sz="0" w:space="0" w:color="auto"/>
            <w:right w:val="none" w:sz="0" w:space="0" w:color="auto"/>
          </w:divBdr>
        </w:div>
      </w:divsChild>
    </w:div>
    <w:div w:id="1189563533">
      <w:bodyDiv w:val="1"/>
      <w:marLeft w:val="0"/>
      <w:marRight w:val="0"/>
      <w:marTop w:val="0"/>
      <w:marBottom w:val="0"/>
      <w:divBdr>
        <w:top w:val="none" w:sz="0" w:space="0" w:color="auto"/>
        <w:left w:val="none" w:sz="0" w:space="0" w:color="auto"/>
        <w:bottom w:val="none" w:sz="0" w:space="0" w:color="auto"/>
        <w:right w:val="none" w:sz="0" w:space="0" w:color="auto"/>
      </w:divBdr>
      <w:divsChild>
        <w:div w:id="840702085">
          <w:marLeft w:val="0"/>
          <w:marRight w:val="0"/>
          <w:marTop w:val="0"/>
          <w:marBottom w:val="0"/>
          <w:divBdr>
            <w:top w:val="none" w:sz="0" w:space="0" w:color="auto"/>
            <w:left w:val="none" w:sz="0" w:space="0" w:color="auto"/>
            <w:bottom w:val="none" w:sz="0" w:space="0" w:color="auto"/>
            <w:right w:val="none" w:sz="0" w:space="0" w:color="auto"/>
          </w:divBdr>
        </w:div>
      </w:divsChild>
    </w:div>
    <w:div w:id="1190146377">
      <w:bodyDiv w:val="1"/>
      <w:marLeft w:val="0"/>
      <w:marRight w:val="0"/>
      <w:marTop w:val="0"/>
      <w:marBottom w:val="0"/>
      <w:divBdr>
        <w:top w:val="none" w:sz="0" w:space="0" w:color="auto"/>
        <w:left w:val="none" w:sz="0" w:space="0" w:color="auto"/>
        <w:bottom w:val="none" w:sz="0" w:space="0" w:color="auto"/>
        <w:right w:val="none" w:sz="0" w:space="0" w:color="auto"/>
      </w:divBdr>
      <w:divsChild>
        <w:div w:id="171802271">
          <w:marLeft w:val="0"/>
          <w:marRight w:val="0"/>
          <w:marTop w:val="0"/>
          <w:marBottom w:val="0"/>
          <w:divBdr>
            <w:top w:val="none" w:sz="0" w:space="0" w:color="auto"/>
            <w:left w:val="none" w:sz="0" w:space="0" w:color="auto"/>
            <w:bottom w:val="none" w:sz="0" w:space="0" w:color="auto"/>
            <w:right w:val="none" w:sz="0" w:space="0" w:color="auto"/>
          </w:divBdr>
        </w:div>
        <w:div w:id="368922998">
          <w:marLeft w:val="0"/>
          <w:marRight w:val="0"/>
          <w:marTop w:val="0"/>
          <w:marBottom w:val="0"/>
          <w:divBdr>
            <w:top w:val="none" w:sz="0" w:space="0" w:color="auto"/>
            <w:left w:val="none" w:sz="0" w:space="0" w:color="auto"/>
            <w:bottom w:val="none" w:sz="0" w:space="0" w:color="auto"/>
            <w:right w:val="none" w:sz="0" w:space="0" w:color="auto"/>
          </w:divBdr>
        </w:div>
      </w:divsChild>
    </w:div>
    <w:div w:id="1200169284">
      <w:bodyDiv w:val="1"/>
      <w:marLeft w:val="0"/>
      <w:marRight w:val="0"/>
      <w:marTop w:val="0"/>
      <w:marBottom w:val="0"/>
      <w:divBdr>
        <w:top w:val="none" w:sz="0" w:space="0" w:color="auto"/>
        <w:left w:val="none" w:sz="0" w:space="0" w:color="auto"/>
        <w:bottom w:val="none" w:sz="0" w:space="0" w:color="auto"/>
        <w:right w:val="none" w:sz="0" w:space="0" w:color="auto"/>
      </w:divBdr>
    </w:div>
    <w:div w:id="1202205358">
      <w:bodyDiv w:val="1"/>
      <w:marLeft w:val="0"/>
      <w:marRight w:val="0"/>
      <w:marTop w:val="0"/>
      <w:marBottom w:val="0"/>
      <w:divBdr>
        <w:top w:val="none" w:sz="0" w:space="0" w:color="auto"/>
        <w:left w:val="none" w:sz="0" w:space="0" w:color="auto"/>
        <w:bottom w:val="none" w:sz="0" w:space="0" w:color="auto"/>
        <w:right w:val="none" w:sz="0" w:space="0" w:color="auto"/>
      </w:divBdr>
      <w:divsChild>
        <w:div w:id="427694837">
          <w:marLeft w:val="0"/>
          <w:marRight w:val="0"/>
          <w:marTop w:val="0"/>
          <w:marBottom w:val="0"/>
          <w:divBdr>
            <w:top w:val="none" w:sz="0" w:space="0" w:color="auto"/>
            <w:left w:val="none" w:sz="0" w:space="0" w:color="auto"/>
            <w:bottom w:val="none" w:sz="0" w:space="0" w:color="auto"/>
            <w:right w:val="none" w:sz="0" w:space="0" w:color="auto"/>
          </w:divBdr>
        </w:div>
      </w:divsChild>
    </w:div>
    <w:div w:id="1214853415">
      <w:bodyDiv w:val="1"/>
      <w:marLeft w:val="0"/>
      <w:marRight w:val="0"/>
      <w:marTop w:val="0"/>
      <w:marBottom w:val="0"/>
      <w:divBdr>
        <w:top w:val="none" w:sz="0" w:space="0" w:color="auto"/>
        <w:left w:val="none" w:sz="0" w:space="0" w:color="auto"/>
        <w:bottom w:val="none" w:sz="0" w:space="0" w:color="auto"/>
        <w:right w:val="none" w:sz="0" w:space="0" w:color="auto"/>
      </w:divBdr>
    </w:div>
    <w:div w:id="1221132843">
      <w:bodyDiv w:val="1"/>
      <w:marLeft w:val="0"/>
      <w:marRight w:val="0"/>
      <w:marTop w:val="0"/>
      <w:marBottom w:val="0"/>
      <w:divBdr>
        <w:top w:val="none" w:sz="0" w:space="0" w:color="auto"/>
        <w:left w:val="none" w:sz="0" w:space="0" w:color="auto"/>
        <w:bottom w:val="none" w:sz="0" w:space="0" w:color="auto"/>
        <w:right w:val="none" w:sz="0" w:space="0" w:color="auto"/>
      </w:divBdr>
      <w:divsChild>
        <w:div w:id="20400058">
          <w:marLeft w:val="0"/>
          <w:marRight w:val="0"/>
          <w:marTop w:val="0"/>
          <w:marBottom w:val="0"/>
          <w:divBdr>
            <w:top w:val="none" w:sz="0" w:space="0" w:color="auto"/>
            <w:left w:val="none" w:sz="0" w:space="0" w:color="auto"/>
            <w:bottom w:val="none" w:sz="0" w:space="0" w:color="auto"/>
            <w:right w:val="none" w:sz="0" w:space="0" w:color="auto"/>
          </w:divBdr>
        </w:div>
        <w:div w:id="385759696">
          <w:marLeft w:val="0"/>
          <w:marRight w:val="0"/>
          <w:marTop w:val="0"/>
          <w:marBottom w:val="0"/>
          <w:divBdr>
            <w:top w:val="none" w:sz="0" w:space="0" w:color="auto"/>
            <w:left w:val="none" w:sz="0" w:space="0" w:color="auto"/>
            <w:bottom w:val="none" w:sz="0" w:space="0" w:color="auto"/>
            <w:right w:val="none" w:sz="0" w:space="0" w:color="auto"/>
          </w:divBdr>
        </w:div>
      </w:divsChild>
    </w:div>
    <w:div w:id="1231892583">
      <w:bodyDiv w:val="1"/>
      <w:marLeft w:val="0"/>
      <w:marRight w:val="0"/>
      <w:marTop w:val="0"/>
      <w:marBottom w:val="0"/>
      <w:divBdr>
        <w:top w:val="none" w:sz="0" w:space="0" w:color="auto"/>
        <w:left w:val="none" w:sz="0" w:space="0" w:color="auto"/>
        <w:bottom w:val="none" w:sz="0" w:space="0" w:color="auto"/>
        <w:right w:val="none" w:sz="0" w:space="0" w:color="auto"/>
      </w:divBdr>
    </w:div>
    <w:div w:id="1261986624">
      <w:bodyDiv w:val="1"/>
      <w:marLeft w:val="0"/>
      <w:marRight w:val="0"/>
      <w:marTop w:val="0"/>
      <w:marBottom w:val="0"/>
      <w:divBdr>
        <w:top w:val="none" w:sz="0" w:space="0" w:color="auto"/>
        <w:left w:val="none" w:sz="0" w:space="0" w:color="auto"/>
        <w:bottom w:val="none" w:sz="0" w:space="0" w:color="auto"/>
        <w:right w:val="none" w:sz="0" w:space="0" w:color="auto"/>
      </w:divBdr>
    </w:div>
    <w:div w:id="1269849455">
      <w:bodyDiv w:val="1"/>
      <w:marLeft w:val="0"/>
      <w:marRight w:val="0"/>
      <w:marTop w:val="0"/>
      <w:marBottom w:val="0"/>
      <w:divBdr>
        <w:top w:val="none" w:sz="0" w:space="0" w:color="auto"/>
        <w:left w:val="none" w:sz="0" w:space="0" w:color="auto"/>
        <w:bottom w:val="none" w:sz="0" w:space="0" w:color="auto"/>
        <w:right w:val="none" w:sz="0" w:space="0" w:color="auto"/>
      </w:divBdr>
    </w:div>
    <w:div w:id="1278021874">
      <w:bodyDiv w:val="1"/>
      <w:marLeft w:val="0"/>
      <w:marRight w:val="0"/>
      <w:marTop w:val="0"/>
      <w:marBottom w:val="0"/>
      <w:divBdr>
        <w:top w:val="none" w:sz="0" w:space="0" w:color="auto"/>
        <w:left w:val="none" w:sz="0" w:space="0" w:color="auto"/>
        <w:bottom w:val="none" w:sz="0" w:space="0" w:color="auto"/>
        <w:right w:val="none" w:sz="0" w:space="0" w:color="auto"/>
      </w:divBdr>
    </w:div>
    <w:div w:id="1285233780">
      <w:bodyDiv w:val="1"/>
      <w:marLeft w:val="0"/>
      <w:marRight w:val="0"/>
      <w:marTop w:val="0"/>
      <w:marBottom w:val="0"/>
      <w:divBdr>
        <w:top w:val="none" w:sz="0" w:space="0" w:color="auto"/>
        <w:left w:val="none" w:sz="0" w:space="0" w:color="auto"/>
        <w:bottom w:val="none" w:sz="0" w:space="0" w:color="auto"/>
        <w:right w:val="none" w:sz="0" w:space="0" w:color="auto"/>
      </w:divBdr>
    </w:div>
    <w:div w:id="1286036551">
      <w:bodyDiv w:val="1"/>
      <w:marLeft w:val="0"/>
      <w:marRight w:val="0"/>
      <w:marTop w:val="0"/>
      <w:marBottom w:val="0"/>
      <w:divBdr>
        <w:top w:val="none" w:sz="0" w:space="0" w:color="auto"/>
        <w:left w:val="none" w:sz="0" w:space="0" w:color="auto"/>
        <w:bottom w:val="none" w:sz="0" w:space="0" w:color="auto"/>
        <w:right w:val="none" w:sz="0" w:space="0" w:color="auto"/>
      </w:divBdr>
    </w:div>
    <w:div w:id="1350334131">
      <w:bodyDiv w:val="1"/>
      <w:marLeft w:val="0"/>
      <w:marRight w:val="0"/>
      <w:marTop w:val="0"/>
      <w:marBottom w:val="0"/>
      <w:divBdr>
        <w:top w:val="none" w:sz="0" w:space="0" w:color="auto"/>
        <w:left w:val="none" w:sz="0" w:space="0" w:color="auto"/>
        <w:bottom w:val="none" w:sz="0" w:space="0" w:color="auto"/>
        <w:right w:val="none" w:sz="0" w:space="0" w:color="auto"/>
      </w:divBdr>
    </w:div>
    <w:div w:id="1352760932">
      <w:bodyDiv w:val="1"/>
      <w:marLeft w:val="0"/>
      <w:marRight w:val="0"/>
      <w:marTop w:val="0"/>
      <w:marBottom w:val="0"/>
      <w:divBdr>
        <w:top w:val="none" w:sz="0" w:space="0" w:color="auto"/>
        <w:left w:val="none" w:sz="0" w:space="0" w:color="auto"/>
        <w:bottom w:val="none" w:sz="0" w:space="0" w:color="auto"/>
        <w:right w:val="none" w:sz="0" w:space="0" w:color="auto"/>
      </w:divBdr>
    </w:div>
    <w:div w:id="1378703154">
      <w:bodyDiv w:val="1"/>
      <w:marLeft w:val="0"/>
      <w:marRight w:val="0"/>
      <w:marTop w:val="0"/>
      <w:marBottom w:val="0"/>
      <w:divBdr>
        <w:top w:val="none" w:sz="0" w:space="0" w:color="auto"/>
        <w:left w:val="none" w:sz="0" w:space="0" w:color="auto"/>
        <w:bottom w:val="none" w:sz="0" w:space="0" w:color="auto"/>
        <w:right w:val="none" w:sz="0" w:space="0" w:color="auto"/>
      </w:divBdr>
      <w:divsChild>
        <w:div w:id="279459843">
          <w:marLeft w:val="0"/>
          <w:marRight w:val="0"/>
          <w:marTop w:val="0"/>
          <w:marBottom w:val="0"/>
          <w:divBdr>
            <w:top w:val="none" w:sz="0" w:space="0" w:color="auto"/>
            <w:left w:val="none" w:sz="0" w:space="0" w:color="auto"/>
            <w:bottom w:val="none" w:sz="0" w:space="0" w:color="auto"/>
            <w:right w:val="none" w:sz="0" w:space="0" w:color="auto"/>
          </w:divBdr>
        </w:div>
      </w:divsChild>
    </w:div>
    <w:div w:id="1402558935">
      <w:bodyDiv w:val="1"/>
      <w:marLeft w:val="0"/>
      <w:marRight w:val="0"/>
      <w:marTop w:val="0"/>
      <w:marBottom w:val="0"/>
      <w:divBdr>
        <w:top w:val="none" w:sz="0" w:space="0" w:color="auto"/>
        <w:left w:val="none" w:sz="0" w:space="0" w:color="auto"/>
        <w:bottom w:val="none" w:sz="0" w:space="0" w:color="auto"/>
        <w:right w:val="none" w:sz="0" w:space="0" w:color="auto"/>
      </w:divBdr>
      <w:divsChild>
        <w:div w:id="52778586">
          <w:marLeft w:val="0"/>
          <w:marRight w:val="0"/>
          <w:marTop w:val="0"/>
          <w:marBottom w:val="0"/>
          <w:divBdr>
            <w:top w:val="none" w:sz="0" w:space="0" w:color="auto"/>
            <w:left w:val="none" w:sz="0" w:space="0" w:color="auto"/>
            <w:bottom w:val="none" w:sz="0" w:space="0" w:color="auto"/>
            <w:right w:val="none" w:sz="0" w:space="0" w:color="auto"/>
          </w:divBdr>
        </w:div>
      </w:divsChild>
    </w:div>
    <w:div w:id="1404379183">
      <w:bodyDiv w:val="1"/>
      <w:marLeft w:val="0"/>
      <w:marRight w:val="0"/>
      <w:marTop w:val="0"/>
      <w:marBottom w:val="0"/>
      <w:divBdr>
        <w:top w:val="none" w:sz="0" w:space="0" w:color="auto"/>
        <w:left w:val="none" w:sz="0" w:space="0" w:color="auto"/>
        <w:bottom w:val="none" w:sz="0" w:space="0" w:color="auto"/>
        <w:right w:val="none" w:sz="0" w:space="0" w:color="auto"/>
      </w:divBdr>
      <w:divsChild>
        <w:div w:id="243682855">
          <w:marLeft w:val="0"/>
          <w:marRight w:val="0"/>
          <w:marTop w:val="0"/>
          <w:marBottom w:val="0"/>
          <w:divBdr>
            <w:top w:val="none" w:sz="0" w:space="0" w:color="auto"/>
            <w:left w:val="none" w:sz="0" w:space="0" w:color="auto"/>
            <w:bottom w:val="none" w:sz="0" w:space="0" w:color="auto"/>
            <w:right w:val="none" w:sz="0" w:space="0" w:color="auto"/>
          </w:divBdr>
        </w:div>
        <w:div w:id="415709416">
          <w:marLeft w:val="0"/>
          <w:marRight w:val="0"/>
          <w:marTop w:val="0"/>
          <w:marBottom w:val="0"/>
          <w:divBdr>
            <w:top w:val="none" w:sz="0" w:space="0" w:color="auto"/>
            <w:left w:val="none" w:sz="0" w:space="0" w:color="auto"/>
            <w:bottom w:val="none" w:sz="0" w:space="0" w:color="auto"/>
            <w:right w:val="none" w:sz="0" w:space="0" w:color="auto"/>
          </w:divBdr>
        </w:div>
        <w:div w:id="1610547382">
          <w:marLeft w:val="0"/>
          <w:marRight w:val="0"/>
          <w:marTop w:val="0"/>
          <w:marBottom w:val="0"/>
          <w:divBdr>
            <w:top w:val="none" w:sz="0" w:space="0" w:color="auto"/>
            <w:left w:val="none" w:sz="0" w:space="0" w:color="auto"/>
            <w:bottom w:val="none" w:sz="0" w:space="0" w:color="auto"/>
            <w:right w:val="none" w:sz="0" w:space="0" w:color="auto"/>
          </w:divBdr>
        </w:div>
        <w:div w:id="1885751879">
          <w:marLeft w:val="0"/>
          <w:marRight w:val="0"/>
          <w:marTop w:val="0"/>
          <w:marBottom w:val="0"/>
          <w:divBdr>
            <w:top w:val="none" w:sz="0" w:space="0" w:color="auto"/>
            <w:left w:val="none" w:sz="0" w:space="0" w:color="auto"/>
            <w:bottom w:val="none" w:sz="0" w:space="0" w:color="auto"/>
            <w:right w:val="none" w:sz="0" w:space="0" w:color="auto"/>
          </w:divBdr>
        </w:div>
      </w:divsChild>
    </w:div>
    <w:div w:id="1410227782">
      <w:bodyDiv w:val="1"/>
      <w:marLeft w:val="0"/>
      <w:marRight w:val="0"/>
      <w:marTop w:val="0"/>
      <w:marBottom w:val="0"/>
      <w:divBdr>
        <w:top w:val="none" w:sz="0" w:space="0" w:color="auto"/>
        <w:left w:val="none" w:sz="0" w:space="0" w:color="auto"/>
        <w:bottom w:val="none" w:sz="0" w:space="0" w:color="auto"/>
        <w:right w:val="none" w:sz="0" w:space="0" w:color="auto"/>
      </w:divBdr>
      <w:divsChild>
        <w:div w:id="2132477044">
          <w:marLeft w:val="0"/>
          <w:marRight w:val="0"/>
          <w:marTop w:val="0"/>
          <w:marBottom w:val="0"/>
          <w:divBdr>
            <w:top w:val="none" w:sz="0" w:space="0" w:color="auto"/>
            <w:left w:val="none" w:sz="0" w:space="0" w:color="auto"/>
            <w:bottom w:val="none" w:sz="0" w:space="0" w:color="auto"/>
            <w:right w:val="none" w:sz="0" w:space="0" w:color="auto"/>
          </w:divBdr>
        </w:div>
      </w:divsChild>
    </w:div>
    <w:div w:id="1415325333">
      <w:bodyDiv w:val="1"/>
      <w:marLeft w:val="0"/>
      <w:marRight w:val="0"/>
      <w:marTop w:val="0"/>
      <w:marBottom w:val="0"/>
      <w:divBdr>
        <w:top w:val="none" w:sz="0" w:space="0" w:color="auto"/>
        <w:left w:val="none" w:sz="0" w:space="0" w:color="auto"/>
        <w:bottom w:val="none" w:sz="0" w:space="0" w:color="auto"/>
        <w:right w:val="none" w:sz="0" w:space="0" w:color="auto"/>
      </w:divBdr>
    </w:div>
    <w:div w:id="1435899994">
      <w:bodyDiv w:val="1"/>
      <w:marLeft w:val="0"/>
      <w:marRight w:val="0"/>
      <w:marTop w:val="0"/>
      <w:marBottom w:val="0"/>
      <w:divBdr>
        <w:top w:val="none" w:sz="0" w:space="0" w:color="auto"/>
        <w:left w:val="none" w:sz="0" w:space="0" w:color="auto"/>
        <w:bottom w:val="none" w:sz="0" w:space="0" w:color="auto"/>
        <w:right w:val="none" w:sz="0" w:space="0" w:color="auto"/>
      </w:divBdr>
      <w:divsChild>
        <w:div w:id="561020066">
          <w:marLeft w:val="0"/>
          <w:marRight w:val="0"/>
          <w:marTop w:val="0"/>
          <w:marBottom w:val="0"/>
          <w:divBdr>
            <w:top w:val="none" w:sz="0" w:space="0" w:color="auto"/>
            <w:left w:val="none" w:sz="0" w:space="0" w:color="auto"/>
            <w:bottom w:val="none" w:sz="0" w:space="0" w:color="auto"/>
            <w:right w:val="none" w:sz="0" w:space="0" w:color="auto"/>
          </w:divBdr>
        </w:div>
        <w:div w:id="1267540906">
          <w:marLeft w:val="0"/>
          <w:marRight w:val="0"/>
          <w:marTop w:val="0"/>
          <w:marBottom w:val="0"/>
          <w:divBdr>
            <w:top w:val="none" w:sz="0" w:space="0" w:color="auto"/>
            <w:left w:val="none" w:sz="0" w:space="0" w:color="auto"/>
            <w:bottom w:val="none" w:sz="0" w:space="0" w:color="auto"/>
            <w:right w:val="none" w:sz="0" w:space="0" w:color="auto"/>
          </w:divBdr>
        </w:div>
      </w:divsChild>
    </w:div>
    <w:div w:id="1438721962">
      <w:bodyDiv w:val="1"/>
      <w:marLeft w:val="0"/>
      <w:marRight w:val="0"/>
      <w:marTop w:val="0"/>
      <w:marBottom w:val="0"/>
      <w:divBdr>
        <w:top w:val="none" w:sz="0" w:space="0" w:color="auto"/>
        <w:left w:val="none" w:sz="0" w:space="0" w:color="auto"/>
        <w:bottom w:val="none" w:sz="0" w:space="0" w:color="auto"/>
        <w:right w:val="none" w:sz="0" w:space="0" w:color="auto"/>
      </w:divBdr>
    </w:div>
    <w:div w:id="1439837326">
      <w:bodyDiv w:val="1"/>
      <w:marLeft w:val="0"/>
      <w:marRight w:val="0"/>
      <w:marTop w:val="0"/>
      <w:marBottom w:val="0"/>
      <w:divBdr>
        <w:top w:val="none" w:sz="0" w:space="0" w:color="auto"/>
        <w:left w:val="none" w:sz="0" w:space="0" w:color="auto"/>
        <w:bottom w:val="none" w:sz="0" w:space="0" w:color="auto"/>
        <w:right w:val="none" w:sz="0" w:space="0" w:color="auto"/>
      </w:divBdr>
      <w:divsChild>
        <w:div w:id="285043535">
          <w:marLeft w:val="0"/>
          <w:marRight w:val="0"/>
          <w:marTop w:val="0"/>
          <w:marBottom w:val="0"/>
          <w:divBdr>
            <w:top w:val="none" w:sz="0" w:space="0" w:color="auto"/>
            <w:left w:val="none" w:sz="0" w:space="0" w:color="auto"/>
            <w:bottom w:val="none" w:sz="0" w:space="0" w:color="auto"/>
            <w:right w:val="none" w:sz="0" w:space="0" w:color="auto"/>
          </w:divBdr>
        </w:div>
      </w:divsChild>
    </w:div>
    <w:div w:id="1444835854">
      <w:bodyDiv w:val="1"/>
      <w:marLeft w:val="0"/>
      <w:marRight w:val="0"/>
      <w:marTop w:val="0"/>
      <w:marBottom w:val="0"/>
      <w:divBdr>
        <w:top w:val="none" w:sz="0" w:space="0" w:color="auto"/>
        <w:left w:val="none" w:sz="0" w:space="0" w:color="auto"/>
        <w:bottom w:val="none" w:sz="0" w:space="0" w:color="auto"/>
        <w:right w:val="none" w:sz="0" w:space="0" w:color="auto"/>
      </w:divBdr>
    </w:div>
    <w:div w:id="1453354579">
      <w:bodyDiv w:val="1"/>
      <w:marLeft w:val="0"/>
      <w:marRight w:val="0"/>
      <w:marTop w:val="0"/>
      <w:marBottom w:val="0"/>
      <w:divBdr>
        <w:top w:val="none" w:sz="0" w:space="0" w:color="auto"/>
        <w:left w:val="none" w:sz="0" w:space="0" w:color="auto"/>
        <w:bottom w:val="none" w:sz="0" w:space="0" w:color="auto"/>
        <w:right w:val="none" w:sz="0" w:space="0" w:color="auto"/>
      </w:divBdr>
    </w:div>
    <w:div w:id="1483697844">
      <w:bodyDiv w:val="1"/>
      <w:marLeft w:val="0"/>
      <w:marRight w:val="0"/>
      <w:marTop w:val="0"/>
      <w:marBottom w:val="0"/>
      <w:divBdr>
        <w:top w:val="none" w:sz="0" w:space="0" w:color="auto"/>
        <w:left w:val="none" w:sz="0" w:space="0" w:color="auto"/>
        <w:bottom w:val="none" w:sz="0" w:space="0" w:color="auto"/>
        <w:right w:val="none" w:sz="0" w:space="0" w:color="auto"/>
      </w:divBdr>
    </w:div>
    <w:div w:id="1486387510">
      <w:bodyDiv w:val="1"/>
      <w:marLeft w:val="0"/>
      <w:marRight w:val="0"/>
      <w:marTop w:val="0"/>
      <w:marBottom w:val="0"/>
      <w:divBdr>
        <w:top w:val="none" w:sz="0" w:space="0" w:color="auto"/>
        <w:left w:val="none" w:sz="0" w:space="0" w:color="auto"/>
        <w:bottom w:val="none" w:sz="0" w:space="0" w:color="auto"/>
        <w:right w:val="none" w:sz="0" w:space="0" w:color="auto"/>
      </w:divBdr>
    </w:div>
    <w:div w:id="1492915782">
      <w:bodyDiv w:val="1"/>
      <w:marLeft w:val="0"/>
      <w:marRight w:val="0"/>
      <w:marTop w:val="0"/>
      <w:marBottom w:val="0"/>
      <w:divBdr>
        <w:top w:val="none" w:sz="0" w:space="0" w:color="auto"/>
        <w:left w:val="none" w:sz="0" w:space="0" w:color="auto"/>
        <w:bottom w:val="none" w:sz="0" w:space="0" w:color="auto"/>
        <w:right w:val="none" w:sz="0" w:space="0" w:color="auto"/>
      </w:divBdr>
    </w:div>
    <w:div w:id="1507286568">
      <w:bodyDiv w:val="1"/>
      <w:marLeft w:val="0"/>
      <w:marRight w:val="0"/>
      <w:marTop w:val="0"/>
      <w:marBottom w:val="0"/>
      <w:divBdr>
        <w:top w:val="none" w:sz="0" w:space="0" w:color="auto"/>
        <w:left w:val="none" w:sz="0" w:space="0" w:color="auto"/>
        <w:bottom w:val="none" w:sz="0" w:space="0" w:color="auto"/>
        <w:right w:val="none" w:sz="0" w:space="0" w:color="auto"/>
      </w:divBdr>
      <w:divsChild>
        <w:div w:id="1809593440">
          <w:marLeft w:val="0"/>
          <w:marRight w:val="0"/>
          <w:marTop w:val="0"/>
          <w:marBottom w:val="0"/>
          <w:divBdr>
            <w:top w:val="none" w:sz="0" w:space="0" w:color="auto"/>
            <w:left w:val="none" w:sz="0" w:space="0" w:color="auto"/>
            <w:bottom w:val="none" w:sz="0" w:space="0" w:color="auto"/>
            <w:right w:val="none" w:sz="0" w:space="0" w:color="auto"/>
          </w:divBdr>
        </w:div>
      </w:divsChild>
    </w:div>
    <w:div w:id="1512987974">
      <w:bodyDiv w:val="1"/>
      <w:marLeft w:val="0"/>
      <w:marRight w:val="0"/>
      <w:marTop w:val="0"/>
      <w:marBottom w:val="0"/>
      <w:divBdr>
        <w:top w:val="none" w:sz="0" w:space="0" w:color="auto"/>
        <w:left w:val="none" w:sz="0" w:space="0" w:color="auto"/>
        <w:bottom w:val="none" w:sz="0" w:space="0" w:color="auto"/>
        <w:right w:val="none" w:sz="0" w:space="0" w:color="auto"/>
      </w:divBdr>
    </w:div>
    <w:div w:id="1529954072">
      <w:bodyDiv w:val="1"/>
      <w:marLeft w:val="0"/>
      <w:marRight w:val="0"/>
      <w:marTop w:val="0"/>
      <w:marBottom w:val="0"/>
      <w:divBdr>
        <w:top w:val="none" w:sz="0" w:space="0" w:color="auto"/>
        <w:left w:val="none" w:sz="0" w:space="0" w:color="auto"/>
        <w:bottom w:val="none" w:sz="0" w:space="0" w:color="auto"/>
        <w:right w:val="none" w:sz="0" w:space="0" w:color="auto"/>
      </w:divBdr>
    </w:div>
    <w:div w:id="1544517057">
      <w:bodyDiv w:val="1"/>
      <w:marLeft w:val="0"/>
      <w:marRight w:val="0"/>
      <w:marTop w:val="0"/>
      <w:marBottom w:val="0"/>
      <w:divBdr>
        <w:top w:val="none" w:sz="0" w:space="0" w:color="auto"/>
        <w:left w:val="none" w:sz="0" w:space="0" w:color="auto"/>
        <w:bottom w:val="none" w:sz="0" w:space="0" w:color="auto"/>
        <w:right w:val="none" w:sz="0" w:space="0" w:color="auto"/>
      </w:divBdr>
    </w:div>
    <w:div w:id="1552499057">
      <w:bodyDiv w:val="1"/>
      <w:marLeft w:val="0"/>
      <w:marRight w:val="0"/>
      <w:marTop w:val="0"/>
      <w:marBottom w:val="0"/>
      <w:divBdr>
        <w:top w:val="none" w:sz="0" w:space="0" w:color="auto"/>
        <w:left w:val="none" w:sz="0" w:space="0" w:color="auto"/>
        <w:bottom w:val="none" w:sz="0" w:space="0" w:color="auto"/>
        <w:right w:val="none" w:sz="0" w:space="0" w:color="auto"/>
      </w:divBdr>
    </w:div>
    <w:div w:id="1558317316">
      <w:bodyDiv w:val="1"/>
      <w:marLeft w:val="0"/>
      <w:marRight w:val="0"/>
      <w:marTop w:val="0"/>
      <w:marBottom w:val="0"/>
      <w:divBdr>
        <w:top w:val="none" w:sz="0" w:space="0" w:color="auto"/>
        <w:left w:val="none" w:sz="0" w:space="0" w:color="auto"/>
        <w:bottom w:val="none" w:sz="0" w:space="0" w:color="auto"/>
        <w:right w:val="none" w:sz="0" w:space="0" w:color="auto"/>
      </w:divBdr>
      <w:divsChild>
        <w:div w:id="298607081">
          <w:marLeft w:val="0"/>
          <w:marRight w:val="0"/>
          <w:marTop w:val="0"/>
          <w:marBottom w:val="0"/>
          <w:divBdr>
            <w:top w:val="none" w:sz="0" w:space="0" w:color="auto"/>
            <w:left w:val="none" w:sz="0" w:space="0" w:color="auto"/>
            <w:bottom w:val="none" w:sz="0" w:space="0" w:color="auto"/>
            <w:right w:val="none" w:sz="0" w:space="0" w:color="auto"/>
          </w:divBdr>
        </w:div>
      </w:divsChild>
    </w:div>
    <w:div w:id="1570847745">
      <w:bodyDiv w:val="1"/>
      <w:marLeft w:val="0"/>
      <w:marRight w:val="0"/>
      <w:marTop w:val="0"/>
      <w:marBottom w:val="0"/>
      <w:divBdr>
        <w:top w:val="none" w:sz="0" w:space="0" w:color="auto"/>
        <w:left w:val="none" w:sz="0" w:space="0" w:color="auto"/>
        <w:bottom w:val="none" w:sz="0" w:space="0" w:color="auto"/>
        <w:right w:val="none" w:sz="0" w:space="0" w:color="auto"/>
      </w:divBdr>
    </w:div>
    <w:div w:id="1575311197">
      <w:bodyDiv w:val="1"/>
      <w:marLeft w:val="0"/>
      <w:marRight w:val="0"/>
      <w:marTop w:val="0"/>
      <w:marBottom w:val="0"/>
      <w:divBdr>
        <w:top w:val="none" w:sz="0" w:space="0" w:color="auto"/>
        <w:left w:val="none" w:sz="0" w:space="0" w:color="auto"/>
        <w:bottom w:val="none" w:sz="0" w:space="0" w:color="auto"/>
        <w:right w:val="none" w:sz="0" w:space="0" w:color="auto"/>
      </w:divBdr>
    </w:div>
    <w:div w:id="1590650338">
      <w:bodyDiv w:val="1"/>
      <w:marLeft w:val="0"/>
      <w:marRight w:val="0"/>
      <w:marTop w:val="0"/>
      <w:marBottom w:val="0"/>
      <w:divBdr>
        <w:top w:val="none" w:sz="0" w:space="0" w:color="auto"/>
        <w:left w:val="none" w:sz="0" w:space="0" w:color="auto"/>
        <w:bottom w:val="none" w:sz="0" w:space="0" w:color="auto"/>
        <w:right w:val="none" w:sz="0" w:space="0" w:color="auto"/>
      </w:divBdr>
    </w:div>
    <w:div w:id="1592660878">
      <w:bodyDiv w:val="1"/>
      <w:marLeft w:val="0"/>
      <w:marRight w:val="0"/>
      <w:marTop w:val="0"/>
      <w:marBottom w:val="0"/>
      <w:divBdr>
        <w:top w:val="none" w:sz="0" w:space="0" w:color="auto"/>
        <w:left w:val="none" w:sz="0" w:space="0" w:color="auto"/>
        <w:bottom w:val="none" w:sz="0" w:space="0" w:color="auto"/>
        <w:right w:val="none" w:sz="0" w:space="0" w:color="auto"/>
      </w:divBdr>
    </w:div>
    <w:div w:id="1596668667">
      <w:bodyDiv w:val="1"/>
      <w:marLeft w:val="0"/>
      <w:marRight w:val="0"/>
      <w:marTop w:val="0"/>
      <w:marBottom w:val="0"/>
      <w:divBdr>
        <w:top w:val="none" w:sz="0" w:space="0" w:color="auto"/>
        <w:left w:val="none" w:sz="0" w:space="0" w:color="auto"/>
        <w:bottom w:val="none" w:sz="0" w:space="0" w:color="auto"/>
        <w:right w:val="none" w:sz="0" w:space="0" w:color="auto"/>
      </w:divBdr>
    </w:div>
    <w:div w:id="1607613016">
      <w:bodyDiv w:val="1"/>
      <w:marLeft w:val="0"/>
      <w:marRight w:val="0"/>
      <w:marTop w:val="0"/>
      <w:marBottom w:val="0"/>
      <w:divBdr>
        <w:top w:val="none" w:sz="0" w:space="0" w:color="auto"/>
        <w:left w:val="none" w:sz="0" w:space="0" w:color="auto"/>
        <w:bottom w:val="none" w:sz="0" w:space="0" w:color="auto"/>
        <w:right w:val="none" w:sz="0" w:space="0" w:color="auto"/>
      </w:divBdr>
    </w:div>
    <w:div w:id="1636833879">
      <w:bodyDiv w:val="1"/>
      <w:marLeft w:val="0"/>
      <w:marRight w:val="0"/>
      <w:marTop w:val="0"/>
      <w:marBottom w:val="0"/>
      <w:divBdr>
        <w:top w:val="none" w:sz="0" w:space="0" w:color="auto"/>
        <w:left w:val="none" w:sz="0" w:space="0" w:color="auto"/>
        <w:bottom w:val="none" w:sz="0" w:space="0" w:color="auto"/>
        <w:right w:val="none" w:sz="0" w:space="0" w:color="auto"/>
      </w:divBdr>
    </w:div>
    <w:div w:id="1655572408">
      <w:bodyDiv w:val="1"/>
      <w:marLeft w:val="0"/>
      <w:marRight w:val="0"/>
      <w:marTop w:val="0"/>
      <w:marBottom w:val="0"/>
      <w:divBdr>
        <w:top w:val="none" w:sz="0" w:space="0" w:color="auto"/>
        <w:left w:val="none" w:sz="0" w:space="0" w:color="auto"/>
        <w:bottom w:val="none" w:sz="0" w:space="0" w:color="auto"/>
        <w:right w:val="none" w:sz="0" w:space="0" w:color="auto"/>
      </w:divBdr>
    </w:div>
    <w:div w:id="1658076166">
      <w:bodyDiv w:val="1"/>
      <w:marLeft w:val="0"/>
      <w:marRight w:val="0"/>
      <w:marTop w:val="0"/>
      <w:marBottom w:val="0"/>
      <w:divBdr>
        <w:top w:val="none" w:sz="0" w:space="0" w:color="auto"/>
        <w:left w:val="none" w:sz="0" w:space="0" w:color="auto"/>
        <w:bottom w:val="none" w:sz="0" w:space="0" w:color="auto"/>
        <w:right w:val="none" w:sz="0" w:space="0" w:color="auto"/>
      </w:divBdr>
      <w:divsChild>
        <w:div w:id="236399349">
          <w:marLeft w:val="0"/>
          <w:marRight w:val="0"/>
          <w:marTop w:val="0"/>
          <w:marBottom w:val="0"/>
          <w:divBdr>
            <w:top w:val="none" w:sz="0" w:space="0" w:color="auto"/>
            <w:left w:val="none" w:sz="0" w:space="0" w:color="auto"/>
            <w:bottom w:val="none" w:sz="0" w:space="0" w:color="auto"/>
            <w:right w:val="none" w:sz="0" w:space="0" w:color="auto"/>
          </w:divBdr>
        </w:div>
        <w:div w:id="1688020523">
          <w:marLeft w:val="0"/>
          <w:marRight w:val="0"/>
          <w:marTop w:val="0"/>
          <w:marBottom w:val="0"/>
          <w:divBdr>
            <w:top w:val="none" w:sz="0" w:space="0" w:color="auto"/>
            <w:left w:val="none" w:sz="0" w:space="0" w:color="auto"/>
            <w:bottom w:val="none" w:sz="0" w:space="0" w:color="auto"/>
            <w:right w:val="none" w:sz="0" w:space="0" w:color="auto"/>
          </w:divBdr>
        </w:div>
      </w:divsChild>
    </w:div>
    <w:div w:id="1673798096">
      <w:bodyDiv w:val="1"/>
      <w:marLeft w:val="0"/>
      <w:marRight w:val="0"/>
      <w:marTop w:val="0"/>
      <w:marBottom w:val="0"/>
      <w:divBdr>
        <w:top w:val="none" w:sz="0" w:space="0" w:color="auto"/>
        <w:left w:val="none" w:sz="0" w:space="0" w:color="auto"/>
        <w:bottom w:val="none" w:sz="0" w:space="0" w:color="auto"/>
        <w:right w:val="none" w:sz="0" w:space="0" w:color="auto"/>
      </w:divBdr>
    </w:div>
    <w:div w:id="1683896314">
      <w:bodyDiv w:val="1"/>
      <w:marLeft w:val="0"/>
      <w:marRight w:val="0"/>
      <w:marTop w:val="0"/>
      <w:marBottom w:val="0"/>
      <w:divBdr>
        <w:top w:val="none" w:sz="0" w:space="0" w:color="auto"/>
        <w:left w:val="none" w:sz="0" w:space="0" w:color="auto"/>
        <w:bottom w:val="none" w:sz="0" w:space="0" w:color="auto"/>
        <w:right w:val="none" w:sz="0" w:space="0" w:color="auto"/>
      </w:divBdr>
    </w:div>
    <w:div w:id="1697846973">
      <w:bodyDiv w:val="1"/>
      <w:marLeft w:val="0"/>
      <w:marRight w:val="0"/>
      <w:marTop w:val="0"/>
      <w:marBottom w:val="0"/>
      <w:divBdr>
        <w:top w:val="none" w:sz="0" w:space="0" w:color="auto"/>
        <w:left w:val="none" w:sz="0" w:space="0" w:color="auto"/>
        <w:bottom w:val="none" w:sz="0" w:space="0" w:color="auto"/>
        <w:right w:val="none" w:sz="0" w:space="0" w:color="auto"/>
      </w:divBdr>
    </w:div>
    <w:div w:id="1726684576">
      <w:bodyDiv w:val="1"/>
      <w:marLeft w:val="0"/>
      <w:marRight w:val="0"/>
      <w:marTop w:val="0"/>
      <w:marBottom w:val="0"/>
      <w:divBdr>
        <w:top w:val="none" w:sz="0" w:space="0" w:color="auto"/>
        <w:left w:val="none" w:sz="0" w:space="0" w:color="auto"/>
        <w:bottom w:val="none" w:sz="0" w:space="0" w:color="auto"/>
        <w:right w:val="none" w:sz="0" w:space="0" w:color="auto"/>
      </w:divBdr>
      <w:divsChild>
        <w:div w:id="1001471497">
          <w:marLeft w:val="0"/>
          <w:marRight w:val="0"/>
          <w:marTop w:val="0"/>
          <w:marBottom w:val="0"/>
          <w:divBdr>
            <w:top w:val="none" w:sz="0" w:space="0" w:color="auto"/>
            <w:left w:val="none" w:sz="0" w:space="0" w:color="auto"/>
            <w:bottom w:val="none" w:sz="0" w:space="0" w:color="auto"/>
            <w:right w:val="none" w:sz="0" w:space="0" w:color="auto"/>
          </w:divBdr>
        </w:div>
        <w:div w:id="1863131069">
          <w:marLeft w:val="0"/>
          <w:marRight w:val="0"/>
          <w:marTop w:val="0"/>
          <w:marBottom w:val="0"/>
          <w:divBdr>
            <w:top w:val="none" w:sz="0" w:space="0" w:color="auto"/>
            <w:left w:val="none" w:sz="0" w:space="0" w:color="auto"/>
            <w:bottom w:val="none" w:sz="0" w:space="0" w:color="auto"/>
            <w:right w:val="none" w:sz="0" w:space="0" w:color="auto"/>
          </w:divBdr>
        </w:div>
      </w:divsChild>
    </w:div>
    <w:div w:id="1732383260">
      <w:bodyDiv w:val="1"/>
      <w:marLeft w:val="0"/>
      <w:marRight w:val="0"/>
      <w:marTop w:val="0"/>
      <w:marBottom w:val="0"/>
      <w:divBdr>
        <w:top w:val="none" w:sz="0" w:space="0" w:color="auto"/>
        <w:left w:val="none" w:sz="0" w:space="0" w:color="auto"/>
        <w:bottom w:val="none" w:sz="0" w:space="0" w:color="auto"/>
        <w:right w:val="none" w:sz="0" w:space="0" w:color="auto"/>
      </w:divBdr>
    </w:div>
    <w:div w:id="1738552415">
      <w:bodyDiv w:val="1"/>
      <w:marLeft w:val="0"/>
      <w:marRight w:val="0"/>
      <w:marTop w:val="0"/>
      <w:marBottom w:val="0"/>
      <w:divBdr>
        <w:top w:val="none" w:sz="0" w:space="0" w:color="auto"/>
        <w:left w:val="none" w:sz="0" w:space="0" w:color="auto"/>
        <w:bottom w:val="none" w:sz="0" w:space="0" w:color="auto"/>
        <w:right w:val="none" w:sz="0" w:space="0" w:color="auto"/>
      </w:divBdr>
      <w:divsChild>
        <w:div w:id="261109410">
          <w:marLeft w:val="0"/>
          <w:marRight w:val="0"/>
          <w:marTop w:val="0"/>
          <w:marBottom w:val="0"/>
          <w:divBdr>
            <w:top w:val="none" w:sz="0" w:space="0" w:color="auto"/>
            <w:left w:val="none" w:sz="0" w:space="0" w:color="auto"/>
            <w:bottom w:val="none" w:sz="0" w:space="0" w:color="auto"/>
            <w:right w:val="none" w:sz="0" w:space="0" w:color="auto"/>
          </w:divBdr>
        </w:div>
        <w:div w:id="461575525">
          <w:marLeft w:val="0"/>
          <w:marRight w:val="0"/>
          <w:marTop w:val="0"/>
          <w:marBottom w:val="0"/>
          <w:divBdr>
            <w:top w:val="none" w:sz="0" w:space="0" w:color="auto"/>
            <w:left w:val="none" w:sz="0" w:space="0" w:color="auto"/>
            <w:bottom w:val="none" w:sz="0" w:space="0" w:color="auto"/>
            <w:right w:val="none" w:sz="0" w:space="0" w:color="auto"/>
          </w:divBdr>
        </w:div>
        <w:div w:id="857889720">
          <w:marLeft w:val="0"/>
          <w:marRight w:val="0"/>
          <w:marTop w:val="0"/>
          <w:marBottom w:val="0"/>
          <w:divBdr>
            <w:top w:val="none" w:sz="0" w:space="0" w:color="auto"/>
            <w:left w:val="none" w:sz="0" w:space="0" w:color="auto"/>
            <w:bottom w:val="none" w:sz="0" w:space="0" w:color="auto"/>
            <w:right w:val="none" w:sz="0" w:space="0" w:color="auto"/>
          </w:divBdr>
        </w:div>
        <w:div w:id="2049333670">
          <w:marLeft w:val="0"/>
          <w:marRight w:val="0"/>
          <w:marTop w:val="0"/>
          <w:marBottom w:val="0"/>
          <w:divBdr>
            <w:top w:val="none" w:sz="0" w:space="0" w:color="auto"/>
            <w:left w:val="none" w:sz="0" w:space="0" w:color="auto"/>
            <w:bottom w:val="none" w:sz="0" w:space="0" w:color="auto"/>
            <w:right w:val="none" w:sz="0" w:space="0" w:color="auto"/>
          </w:divBdr>
        </w:div>
      </w:divsChild>
    </w:div>
    <w:div w:id="1760321848">
      <w:bodyDiv w:val="1"/>
      <w:marLeft w:val="0"/>
      <w:marRight w:val="0"/>
      <w:marTop w:val="0"/>
      <w:marBottom w:val="0"/>
      <w:divBdr>
        <w:top w:val="none" w:sz="0" w:space="0" w:color="auto"/>
        <w:left w:val="none" w:sz="0" w:space="0" w:color="auto"/>
        <w:bottom w:val="none" w:sz="0" w:space="0" w:color="auto"/>
        <w:right w:val="none" w:sz="0" w:space="0" w:color="auto"/>
      </w:divBdr>
      <w:divsChild>
        <w:div w:id="810752992">
          <w:marLeft w:val="0"/>
          <w:marRight w:val="0"/>
          <w:marTop w:val="0"/>
          <w:marBottom w:val="0"/>
          <w:divBdr>
            <w:top w:val="none" w:sz="0" w:space="0" w:color="auto"/>
            <w:left w:val="none" w:sz="0" w:space="0" w:color="auto"/>
            <w:bottom w:val="none" w:sz="0" w:space="0" w:color="auto"/>
            <w:right w:val="none" w:sz="0" w:space="0" w:color="auto"/>
          </w:divBdr>
        </w:div>
      </w:divsChild>
    </w:div>
    <w:div w:id="1771924510">
      <w:bodyDiv w:val="1"/>
      <w:marLeft w:val="0"/>
      <w:marRight w:val="0"/>
      <w:marTop w:val="0"/>
      <w:marBottom w:val="0"/>
      <w:divBdr>
        <w:top w:val="none" w:sz="0" w:space="0" w:color="auto"/>
        <w:left w:val="none" w:sz="0" w:space="0" w:color="auto"/>
        <w:bottom w:val="none" w:sz="0" w:space="0" w:color="auto"/>
        <w:right w:val="none" w:sz="0" w:space="0" w:color="auto"/>
      </w:divBdr>
    </w:div>
    <w:div w:id="1777554567">
      <w:bodyDiv w:val="1"/>
      <w:marLeft w:val="0"/>
      <w:marRight w:val="0"/>
      <w:marTop w:val="0"/>
      <w:marBottom w:val="0"/>
      <w:divBdr>
        <w:top w:val="none" w:sz="0" w:space="0" w:color="auto"/>
        <w:left w:val="none" w:sz="0" w:space="0" w:color="auto"/>
        <w:bottom w:val="none" w:sz="0" w:space="0" w:color="auto"/>
        <w:right w:val="none" w:sz="0" w:space="0" w:color="auto"/>
      </w:divBdr>
    </w:div>
    <w:div w:id="1777938992">
      <w:bodyDiv w:val="1"/>
      <w:marLeft w:val="0"/>
      <w:marRight w:val="0"/>
      <w:marTop w:val="0"/>
      <w:marBottom w:val="0"/>
      <w:divBdr>
        <w:top w:val="none" w:sz="0" w:space="0" w:color="auto"/>
        <w:left w:val="none" w:sz="0" w:space="0" w:color="auto"/>
        <w:bottom w:val="none" w:sz="0" w:space="0" w:color="auto"/>
        <w:right w:val="none" w:sz="0" w:space="0" w:color="auto"/>
      </w:divBdr>
    </w:div>
    <w:div w:id="1790584224">
      <w:bodyDiv w:val="1"/>
      <w:marLeft w:val="0"/>
      <w:marRight w:val="0"/>
      <w:marTop w:val="0"/>
      <w:marBottom w:val="0"/>
      <w:divBdr>
        <w:top w:val="none" w:sz="0" w:space="0" w:color="auto"/>
        <w:left w:val="none" w:sz="0" w:space="0" w:color="auto"/>
        <w:bottom w:val="none" w:sz="0" w:space="0" w:color="auto"/>
        <w:right w:val="none" w:sz="0" w:space="0" w:color="auto"/>
      </w:divBdr>
      <w:divsChild>
        <w:div w:id="529533722">
          <w:marLeft w:val="0"/>
          <w:marRight w:val="0"/>
          <w:marTop w:val="0"/>
          <w:marBottom w:val="0"/>
          <w:divBdr>
            <w:top w:val="none" w:sz="0" w:space="0" w:color="auto"/>
            <w:left w:val="none" w:sz="0" w:space="0" w:color="auto"/>
            <w:bottom w:val="none" w:sz="0" w:space="0" w:color="auto"/>
            <w:right w:val="none" w:sz="0" w:space="0" w:color="auto"/>
          </w:divBdr>
        </w:div>
        <w:div w:id="794493736">
          <w:marLeft w:val="0"/>
          <w:marRight w:val="0"/>
          <w:marTop w:val="0"/>
          <w:marBottom w:val="0"/>
          <w:divBdr>
            <w:top w:val="none" w:sz="0" w:space="0" w:color="auto"/>
            <w:left w:val="none" w:sz="0" w:space="0" w:color="auto"/>
            <w:bottom w:val="none" w:sz="0" w:space="0" w:color="auto"/>
            <w:right w:val="none" w:sz="0" w:space="0" w:color="auto"/>
          </w:divBdr>
        </w:div>
        <w:div w:id="1336155930">
          <w:marLeft w:val="0"/>
          <w:marRight w:val="0"/>
          <w:marTop w:val="0"/>
          <w:marBottom w:val="0"/>
          <w:divBdr>
            <w:top w:val="none" w:sz="0" w:space="0" w:color="auto"/>
            <w:left w:val="none" w:sz="0" w:space="0" w:color="auto"/>
            <w:bottom w:val="none" w:sz="0" w:space="0" w:color="auto"/>
            <w:right w:val="none" w:sz="0" w:space="0" w:color="auto"/>
          </w:divBdr>
        </w:div>
        <w:div w:id="1842504902">
          <w:marLeft w:val="0"/>
          <w:marRight w:val="0"/>
          <w:marTop w:val="0"/>
          <w:marBottom w:val="0"/>
          <w:divBdr>
            <w:top w:val="none" w:sz="0" w:space="0" w:color="auto"/>
            <w:left w:val="none" w:sz="0" w:space="0" w:color="auto"/>
            <w:bottom w:val="none" w:sz="0" w:space="0" w:color="auto"/>
            <w:right w:val="none" w:sz="0" w:space="0" w:color="auto"/>
          </w:divBdr>
        </w:div>
        <w:div w:id="1850637463">
          <w:marLeft w:val="0"/>
          <w:marRight w:val="0"/>
          <w:marTop w:val="0"/>
          <w:marBottom w:val="0"/>
          <w:divBdr>
            <w:top w:val="none" w:sz="0" w:space="0" w:color="auto"/>
            <w:left w:val="none" w:sz="0" w:space="0" w:color="auto"/>
            <w:bottom w:val="none" w:sz="0" w:space="0" w:color="auto"/>
            <w:right w:val="none" w:sz="0" w:space="0" w:color="auto"/>
          </w:divBdr>
        </w:div>
      </w:divsChild>
    </w:div>
    <w:div w:id="1808014902">
      <w:bodyDiv w:val="1"/>
      <w:marLeft w:val="0"/>
      <w:marRight w:val="0"/>
      <w:marTop w:val="0"/>
      <w:marBottom w:val="0"/>
      <w:divBdr>
        <w:top w:val="none" w:sz="0" w:space="0" w:color="auto"/>
        <w:left w:val="none" w:sz="0" w:space="0" w:color="auto"/>
        <w:bottom w:val="none" w:sz="0" w:space="0" w:color="auto"/>
        <w:right w:val="none" w:sz="0" w:space="0" w:color="auto"/>
      </w:divBdr>
    </w:div>
    <w:div w:id="1815414264">
      <w:bodyDiv w:val="1"/>
      <w:marLeft w:val="0"/>
      <w:marRight w:val="0"/>
      <w:marTop w:val="0"/>
      <w:marBottom w:val="0"/>
      <w:divBdr>
        <w:top w:val="none" w:sz="0" w:space="0" w:color="auto"/>
        <w:left w:val="none" w:sz="0" w:space="0" w:color="auto"/>
        <w:bottom w:val="none" w:sz="0" w:space="0" w:color="auto"/>
        <w:right w:val="none" w:sz="0" w:space="0" w:color="auto"/>
      </w:divBdr>
    </w:div>
    <w:div w:id="1827355055">
      <w:bodyDiv w:val="1"/>
      <w:marLeft w:val="0"/>
      <w:marRight w:val="0"/>
      <w:marTop w:val="0"/>
      <w:marBottom w:val="0"/>
      <w:divBdr>
        <w:top w:val="none" w:sz="0" w:space="0" w:color="auto"/>
        <w:left w:val="none" w:sz="0" w:space="0" w:color="auto"/>
        <w:bottom w:val="none" w:sz="0" w:space="0" w:color="auto"/>
        <w:right w:val="none" w:sz="0" w:space="0" w:color="auto"/>
      </w:divBdr>
    </w:div>
    <w:div w:id="1841773286">
      <w:bodyDiv w:val="1"/>
      <w:marLeft w:val="0"/>
      <w:marRight w:val="0"/>
      <w:marTop w:val="0"/>
      <w:marBottom w:val="0"/>
      <w:divBdr>
        <w:top w:val="none" w:sz="0" w:space="0" w:color="auto"/>
        <w:left w:val="none" w:sz="0" w:space="0" w:color="auto"/>
        <w:bottom w:val="none" w:sz="0" w:space="0" w:color="auto"/>
        <w:right w:val="none" w:sz="0" w:space="0" w:color="auto"/>
      </w:divBdr>
      <w:divsChild>
        <w:div w:id="1686249497">
          <w:marLeft w:val="0"/>
          <w:marRight w:val="0"/>
          <w:marTop w:val="0"/>
          <w:marBottom w:val="0"/>
          <w:divBdr>
            <w:top w:val="none" w:sz="0" w:space="0" w:color="auto"/>
            <w:left w:val="none" w:sz="0" w:space="0" w:color="auto"/>
            <w:bottom w:val="none" w:sz="0" w:space="0" w:color="auto"/>
            <w:right w:val="none" w:sz="0" w:space="0" w:color="auto"/>
          </w:divBdr>
        </w:div>
      </w:divsChild>
    </w:div>
    <w:div w:id="1842769835">
      <w:bodyDiv w:val="1"/>
      <w:marLeft w:val="0"/>
      <w:marRight w:val="0"/>
      <w:marTop w:val="0"/>
      <w:marBottom w:val="0"/>
      <w:divBdr>
        <w:top w:val="none" w:sz="0" w:space="0" w:color="auto"/>
        <w:left w:val="none" w:sz="0" w:space="0" w:color="auto"/>
        <w:bottom w:val="none" w:sz="0" w:space="0" w:color="auto"/>
        <w:right w:val="none" w:sz="0" w:space="0" w:color="auto"/>
      </w:divBdr>
      <w:divsChild>
        <w:div w:id="1596396495">
          <w:marLeft w:val="0"/>
          <w:marRight w:val="0"/>
          <w:marTop w:val="0"/>
          <w:marBottom w:val="0"/>
          <w:divBdr>
            <w:top w:val="none" w:sz="0" w:space="0" w:color="auto"/>
            <w:left w:val="none" w:sz="0" w:space="0" w:color="auto"/>
            <w:bottom w:val="none" w:sz="0" w:space="0" w:color="auto"/>
            <w:right w:val="none" w:sz="0" w:space="0" w:color="auto"/>
          </w:divBdr>
        </w:div>
        <w:div w:id="1801462248">
          <w:marLeft w:val="0"/>
          <w:marRight w:val="0"/>
          <w:marTop w:val="0"/>
          <w:marBottom w:val="0"/>
          <w:divBdr>
            <w:top w:val="none" w:sz="0" w:space="0" w:color="auto"/>
            <w:left w:val="none" w:sz="0" w:space="0" w:color="auto"/>
            <w:bottom w:val="none" w:sz="0" w:space="0" w:color="auto"/>
            <w:right w:val="none" w:sz="0" w:space="0" w:color="auto"/>
          </w:divBdr>
        </w:div>
      </w:divsChild>
    </w:div>
    <w:div w:id="1859005183">
      <w:bodyDiv w:val="1"/>
      <w:marLeft w:val="0"/>
      <w:marRight w:val="0"/>
      <w:marTop w:val="0"/>
      <w:marBottom w:val="0"/>
      <w:divBdr>
        <w:top w:val="none" w:sz="0" w:space="0" w:color="auto"/>
        <w:left w:val="none" w:sz="0" w:space="0" w:color="auto"/>
        <w:bottom w:val="none" w:sz="0" w:space="0" w:color="auto"/>
        <w:right w:val="none" w:sz="0" w:space="0" w:color="auto"/>
      </w:divBdr>
      <w:divsChild>
        <w:div w:id="531260653">
          <w:marLeft w:val="0"/>
          <w:marRight w:val="0"/>
          <w:marTop w:val="0"/>
          <w:marBottom w:val="0"/>
          <w:divBdr>
            <w:top w:val="none" w:sz="0" w:space="0" w:color="auto"/>
            <w:left w:val="none" w:sz="0" w:space="0" w:color="auto"/>
            <w:bottom w:val="none" w:sz="0" w:space="0" w:color="auto"/>
            <w:right w:val="none" w:sz="0" w:space="0" w:color="auto"/>
          </w:divBdr>
        </w:div>
      </w:divsChild>
    </w:div>
    <w:div w:id="1903523093">
      <w:bodyDiv w:val="1"/>
      <w:marLeft w:val="0"/>
      <w:marRight w:val="0"/>
      <w:marTop w:val="0"/>
      <w:marBottom w:val="0"/>
      <w:divBdr>
        <w:top w:val="none" w:sz="0" w:space="0" w:color="auto"/>
        <w:left w:val="none" w:sz="0" w:space="0" w:color="auto"/>
        <w:bottom w:val="none" w:sz="0" w:space="0" w:color="auto"/>
        <w:right w:val="none" w:sz="0" w:space="0" w:color="auto"/>
      </w:divBdr>
    </w:div>
    <w:div w:id="1911887833">
      <w:bodyDiv w:val="1"/>
      <w:marLeft w:val="0"/>
      <w:marRight w:val="0"/>
      <w:marTop w:val="0"/>
      <w:marBottom w:val="0"/>
      <w:divBdr>
        <w:top w:val="none" w:sz="0" w:space="0" w:color="auto"/>
        <w:left w:val="none" w:sz="0" w:space="0" w:color="auto"/>
        <w:bottom w:val="none" w:sz="0" w:space="0" w:color="auto"/>
        <w:right w:val="none" w:sz="0" w:space="0" w:color="auto"/>
      </w:divBdr>
    </w:div>
    <w:div w:id="1916354965">
      <w:bodyDiv w:val="1"/>
      <w:marLeft w:val="0"/>
      <w:marRight w:val="0"/>
      <w:marTop w:val="0"/>
      <w:marBottom w:val="0"/>
      <w:divBdr>
        <w:top w:val="none" w:sz="0" w:space="0" w:color="auto"/>
        <w:left w:val="none" w:sz="0" w:space="0" w:color="auto"/>
        <w:bottom w:val="none" w:sz="0" w:space="0" w:color="auto"/>
        <w:right w:val="none" w:sz="0" w:space="0" w:color="auto"/>
      </w:divBdr>
    </w:div>
    <w:div w:id="1917397966">
      <w:bodyDiv w:val="1"/>
      <w:marLeft w:val="0"/>
      <w:marRight w:val="0"/>
      <w:marTop w:val="0"/>
      <w:marBottom w:val="0"/>
      <w:divBdr>
        <w:top w:val="none" w:sz="0" w:space="0" w:color="auto"/>
        <w:left w:val="none" w:sz="0" w:space="0" w:color="auto"/>
        <w:bottom w:val="none" w:sz="0" w:space="0" w:color="auto"/>
        <w:right w:val="none" w:sz="0" w:space="0" w:color="auto"/>
      </w:divBdr>
    </w:div>
    <w:div w:id="1924028905">
      <w:bodyDiv w:val="1"/>
      <w:marLeft w:val="0"/>
      <w:marRight w:val="0"/>
      <w:marTop w:val="0"/>
      <w:marBottom w:val="0"/>
      <w:divBdr>
        <w:top w:val="none" w:sz="0" w:space="0" w:color="auto"/>
        <w:left w:val="none" w:sz="0" w:space="0" w:color="auto"/>
        <w:bottom w:val="none" w:sz="0" w:space="0" w:color="auto"/>
        <w:right w:val="none" w:sz="0" w:space="0" w:color="auto"/>
      </w:divBdr>
    </w:div>
    <w:div w:id="1943104405">
      <w:bodyDiv w:val="1"/>
      <w:marLeft w:val="0"/>
      <w:marRight w:val="0"/>
      <w:marTop w:val="0"/>
      <w:marBottom w:val="0"/>
      <w:divBdr>
        <w:top w:val="none" w:sz="0" w:space="0" w:color="auto"/>
        <w:left w:val="none" w:sz="0" w:space="0" w:color="auto"/>
        <w:bottom w:val="none" w:sz="0" w:space="0" w:color="auto"/>
        <w:right w:val="none" w:sz="0" w:space="0" w:color="auto"/>
      </w:divBdr>
    </w:div>
    <w:div w:id="1944993516">
      <w:bodyDiv w:val="1"/>
      <w:marLeft w:val="0"/>
      <w:marRight w:val="0"/>
      <w:marTop w:val="0"/>
      <w:marBottom w:val="0"/>
      <w:divBdr>
        <w:top w:val="none" w:sz="0" w:space="0" w:color="auto"/>
        <w:left w:val="none" w:sz="0" w:space="0" w:color="auto"/>
        <w:bottom w:val="none" w:sz="0" w:space="0" w:color="auto"/>
        <w:right w:val="none" w:sz="0" w:space="0" w:color="auto"/>
      </w:divBdr>
      <w:divsChild>
        <w:div w:id="160775746">
          <w:marLeft w:val="0"/>
          <w:marRight w:val="0"/>
          <w:marTop w:val="0"/>
          <w:marBottom w:val="0"/>
          <w:divBdr>
            <w:top w:val="none" w:sz="0" w:space="0" w:color="auto"/>
            <w:left w:val="none" w:sz="0" w:space="0" w:color="auto"/>
            <w:bottom w:val="none" w:sz="0" w:space="0" w:color="auto"/>
            <w:right w:val="none" w:sz="0" w:space="0" w:color="auto"/>
          </w:divBdr>
        </w:div>
        <w:div w:id="550120028">
          <w:marLeft w:val="0"/>
          <w:marRight w:val="0"/>
          <w:marTop w:val="0"/>
          <w:marBottom w:val="0"/>
          <w:divBdr>
            <w:top w:val="none" w:sz="0" w:space="0" w:color="auto"/>
            <w:left w:val="none" w:sz="0" w:space="0" w:color="auto"/>
            <w:bottom w:val="none" w:sz="0" w:space="0" w:color="auto"/>
            <w:right w:val="none" w:sz="0" w:space="0" w:color="auto"/>
          </w:divBdr>
        </w:div>
        <w:div w:id="1583683031">
          <w:marLeft w:val="0"/>
          <w:marRight w:val="0"/>
          <w:marTop w:val="0"/>
          <w:marBottom w:val="0"/>
          <w:divBdr>
            <w:top w:val="none" w:sz="0" w:space="0" w:color="auto"/>
            <w:left w:val="none" w:sz="0" w:space="0" w:color="auto"/>
            <w:bottom w:val="none" w:sz="0" w:space="0" w:color="auto"/>
            <w:right w:val="none" w:sz="0" w:space="0" w:color="auto"/>
          </w:divBdr>
        </w:div>
        <w:div w:id="1752658273">
          <w:marLeft w:val="0"/>
          <w:marRight w:val="0"/>
          <w:marTop w:val="0"/>
          <w:marBottom w:val="0"/>
          <w:divBdr>
            <w:top w:val="none" w:sz="0" w:space="0" w:color="auto"/>
            <w:left w:val="none" w:sz="0" w:space="0" w:color="auto"/>
            <w:bottom w:val="none" w:sz="0" w:space="0" w:color="auto"/>
            <w:right w:val="none" w:sz="0" w:space="0" w:color="auto"/>
          </w:divBdr>
        </w:div>
      </w:divsChild>
    </w:div>
    <w:div w:id="1950970132">
      <w:bodyDiv w:val="1"/>
      <w:marLeft w:val="0"/>
      <w:marRight w:val="0"/>
      <w:marTop w:val="0"/>
      <w:marBottom w:val="0"/>
      <w:divBdr>
        <w:top w:val="none" w:sz="0" w:space="0" w:color="auto"/>
        <w:left w:val="none" w:sz="0" w:space="0" w:color="auto"/>
        <w:bottom w:val="none" w:sz="0" w:space="0" w:color="auto"/>
        <w:right w:val="none" w:sz="0" w:space="0" w:color="auto"/>
      </w:divBdr>
    </w:div>
    <w:div w:id="1956328592">
      <w:bodyDiv w:val="1"/>
      <w:marLeft w:val="0"/>
      <w:marRight w:val="0"/>
      <w:marTop w:val="0"/>
      <w:marBottom w:val="0"/>
      <w:divBdr>
        <w:top w:val="none" w:sz="0" w:space="0" w:color="auto"/>
        <w:left w:val="none" w:sz="0" w:space="0" w:color="auto"/>
        <w:bottom w:val="none" w:sz="0" w:space="0" w:color="auto"/>
        <w:right w:val="none" w:sz="0" w:space="0" w:color="auto"/>
      </w:divBdr>
    </w:div>
    <w:div w:id="2013025522">
      <w:bodyDiv w:val="1"/>
      <w:marLeft w:val="0"/>
      <w:marRight w:val="0"/>
      <w:marTop w:val="0"/>
      <w:marBottom w:val="0"/>
      <w:divBdr>
        <w:top w:val="none" w:sz="0" w:space="0" w:color="auto"/>
        <w:left w:val="none" w:sz="0" w:space="0" w:color="auto"/>
        <w:bottom w:val="none" w:sz="0" w:space="0" w:color="auto"/>
        <w:right w:val="none" w:sz="0" w:space="0" w:color="auto"/>
      </w:divBdr>
    </w:div>
    <w:div w:id="2059276294">
      <w:bodyDiv w:val="1"/>
      <w:marLeft w:val="0"/>
      <w:marRight w:val="0"/>
      <w:marTop w:val="0"/>
      <w:marBottom w:val="0"/>
      <w:divBdr>
        <w:top w:val="none" w:sz="0" w:space="0" w:color="auto"/>
        <w:left w:val="none" w:sz="0" w:space="0" w:color="auto"/>
        <w:bottom w:val="none" w:sz="0" w:space="0" w:color="auto"/>
        <w:right w:val="none" w:sz="0" w:space="0" w:color="auto"/>
      </w:divBdr>
      <w:divsChild>
        <w:div w:id="1659307051">
          <w:marLeft w:val="0"/>
          <w:marRight w:val="0"/>
          <w:marTop w:val="0"/>
          <w:marBottom w:val="0"/>
          <w:divBdr>
            <w:top w:val="none" w:sz="0" w:space="0" w:color="auto"/>
            <w:left w:val="none" w:sz="0" w:space="0" w:color="auto"/>
            <w:bottom w:val="none" w:sz="0" w:space="0" w:color="auto"/>
            <w:right w:val="none" w:sz="0" w:space="0" w:color="auto"/>
          </w:divBdr>
        </w:div>
      </w:divsChild>
    </w:div>
    <w:div w:id="2065177160">
      <w:bodyDiv w:val="1"/>
      <w:marLeft w:val="0"/>
      <w:marRight w:val="0"/>
      <w:marTop w:val="0"/>
      <w:marBottom w:val="0"/>
      <w:divBdr>
        <w:top w:val="none" w:sz="0" w:space="0" w:color="auto"/>
        <w:left w:val="none" w:sz="0" w:space="0" w:color="auto"/>
        <w:bottom w:val="none" w:sz="0" w:space="0" w:color="auto"/>
        <w:right w:val="none" w:sz="0" w:space="0" w:color="auto"/>
      </w:divBdr>
      <w:divsChild>
        <w:div w:id="482083753">
          <w:marLeft w:val="0"/>
          <w:marRight w:val="0"/>
          <w:marTop w:val="0"/>
          <w:marBottom w:val="0"/>
          <w:divBdr>
            <w:top w:val="none" w:sz="0" w:space="0" w:color="auto"/>
            <w:left w:val="none" w:sz="0" w:space="0" w:color="auto"/>
            <w:bottom w:val="none" w:sz="0" w:space="0" w:color="auto"/>
            <w:right w:val="none" w:sz="0" w:space="0" w:color="auto"/>
          </w:divBdr>
          <w:divsChild>
            <w:div w:id="1748842027">
              <w:marLeft w:val="0"/>
              <w:marRight w:val="0"/>
              <w:marTop w:val="0"/>
              <w:marBottom w:val="0"/>
              <w:divBdr>
                <w:top w:val="single" w:sz="6" w:space="0" w:color="CED3D9"/>
                <w:left w:val="single" w:sz="6" w:space="6" w:color="CED3D9"/>
                <w:bottom w:val="single" w:sz="6" w:space="0" w:color="CED3D9"/>
                <w:right w:val="single" w:sz="6" w:space="6" w:color="CED3D9"/>
              </w:divBdr>
              <w:divsChild>
                <w:div w:id="1461798439">
                  <w:marLeft w:val="0"/>
                  <w:marRight w:val="0"/>
                  <w:marTop w:val="150"/>
                  <w:marBottom w:val="0"/>
                  <w:divBdr>
                    <w:top w:val="none" w:sz="0" w:space="0" w:color="auto"/>
                    <w:left w:val="none" w:sz="0" w:space="0" w:color="auto"/>
                    <w:bottom w:val="none" w:sz="0" w:space="0" w:color="auto"/>
                    <w:right w:val="none" w:sz="0" w:space="0" w:color="auto"/>
                  </w:divBdr>
                  <w:divsChild>
                    <w:div w:id="1452550629">
                      <w:marLeft w:val="0"/>
                      <w:marRight w:val="0"/>
                      <w:marTop w:val="0"/>
                      <w:marBottom w:val="0"/>
                      <w:divBdr>
                        <w:top w:val="none" w:sz="0" w:space="0" w:color="auto"/>
                        <w:left w:val="none" w:sz="0" w:space="0" w:color="auto"/>
                        <w:bottom w:val="none" w:sz="0" w:space="0" w:color="auto"/>
                        <w:right w:val="none" w:sz="0" w:space="0" w:color="auto"/>
                      </w:divBdr>
                    </w:div>
                    <w:div w:id="204748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187981">
      <w:bodyDiv w:val="1"/>
      <w:marLeft w:val="0"/>
      <w:marRight w:val="0"/>
      <w:marTop w:val="0"/>
      <w:marBottom w:val="0"/>
      <w:divBdr>
        <w:top w:val="none" w:sz="0" w:space="0" w:color="auto"/>
        <w:left w:val="none" w:sz="0" w:space="0" w:color="auto"/>
        <w:bottom w:val="none" w:sz="0" w:space="0" w:color="auto"/>
        <w:right w:val="none" w:sz="0" w:space="0" w:color="auto"/>
      </w:divBdr>
    </w:div>
    <w:div w:id="2079743343">
      <w:bodyDiv w:val="1"/>
      <w:marLeft w:val="0"/>
      <w:marRight w:val="0"/>
      <w:marTop w:val="0"/>
      <w:marBottom w:val="0"/>
      <w:divBdr>
        <w:top w:val="none" w:sz="0" w:space="0" w:color="auto"/>
        <w:left w:val="none" w:sz="0" w:space="0" w:color="auto"/>
        <w:bottom w:val="none" w:sz="0" w:space="0" w:color="auto"/>
        <w:right w:val="none" w:sz="0" w:space="0" w:color="auto"/>
      </w:divBdr>
      <w:divsChild>
        <w:div w:id="1931891">
          <w:marLeft w:val="0"/>
          <w:marRight w:val="0"/>
          <w:marTop w:val="0"/>
          <w:marBottom w:val="0"/>
          <w:divBdr>
            <w:top w:val="none" w:sz="0" w:space="0" w:color="auto"/>
            <w:left w:val="none" w:sz="0" w:space="0" w:color="auto"/>
            <w:bottom w:val="none" w:sz="0" w:space="0" w:color="auto"/>
            <w:right w:val="none" w:sz="0" w:space="0" w:color="auto"/>
          </w:divBdr>
        </w:div>
        <w:div w:id="2074423322">
          <w:marLeft w:val="0"/>
          <w:marRight w:val="0"/>
          <w:marTop w:val="0"/>
          <w:marBottom w:val="0"/>
          <w:divBdr>
            <w:top w:val="none" w:sz="0" w:space="0" w:color="auto"/>
            <w:left w:val="none" w:sz="0" w:space="0" w:color="auto"/>
            <w:bottom w:val="none" w:sz="0" w:space="0" w:color="auto"/>
            <w:right w:val="none" w:sz="0" w:space="0" w:color="auto"/>
          </w:divBdr>
        </w:div>
      </w:divsChild>
    </w:div>
    <w:div w:id="2085911394">
      <w:bodyDiv w:val="1"/>
      <w:marLeft w:val="0"/>
      <w:marRight w:val="0"/>
      <w:marTop w:val="0"/>
      <w:marBottom w:val="0"/>
      <w:divBdr>
        <w:top w:val="none" w:sz="0" w:space="0" w:color="auto"/>
        <w:left w:val="none" w:sz="0" w:space="0" w:color="auto"/>
        <w:bottom w:val="none" w:sz="0" w:space="0" w:color="auto"/>
        <w:right w:val="none" w:sz="0" w:space="0" w:color="auto"/>
      </w:divBdr>
    </w:div>
    <w:div w:id="2106991717">
      <w:bodyDiv w:val="1"/>
      <w:marLeft w:val="0"/>
      <w:marRight w:val="0"/>
      <w:marTop w:val="0"/>
      <w:marBottom w:val="0"/>
      <w:divBdr>
        <w:top w:val="none" w:sz="0" w:space="0" w:color="auto"/>
        <w:left w:val="none" w:sz="0" w:space="0" w:color="auto"/>
        <w:bottom w:val="none" w:sz="0" w:space="0" w:color="auto"/>
        <w:right w:val="none" w:sz="0" w:space="0" w:color="auto"/>
      </w:divBdr>
    </w:div>
    <w:div w:id="2108696010">
      <w:bodyDiv w:val="1"/>
      <w:marLeft w:val="0"/>
      <w:marRight w:val="0"/>
      <w:marTop w:val="0"/>
      <w:marBottom w:val="0"/>
      <w:divBdr>
        <w:top w:val="none" w:sz="0" w:space="0" w:color="auto"/>
        <w:left w:val="none" w:sz="0" w:space="0" w:color="auto"/>
        <w:bottom w:val="none" w:sz="0" w:space="0" w:color="auto"/>
        <w:right w:val="none" w:sz="0" w:space="0" w:color="auto"/>
      </w:divBdr>
    </w:div>
    <w:div w:id="2117291813">
      <w:bodyDiv w:val="1"/>
      <w:marLeft w:val="0"/>
      <w:marRight w:val="0"/>
      <w:marTop w:val="0"/>
      <w:marBottom w:val="0"/>
      <w:divBdr>
        <w:top w:val="none" w:sz="0" w:space="0" w:color="auto"/>
        <w:left w:val="none" w:sz="0" w:space="0" w:color="auto"/>
        <w:bottom w:val="none" w:sz="0" w:space="0" w:color="auto"/>
        <w:right w:val="none" w:sz="0" w:space="0" w:color="auto"/>
      </w:divBdr>
    </w:div>
    <w:div w:id="2127239019">
      <w:bodyDiv w:val="1"/>
      <w:marLeft w:val="0"/>
      <w:marRight w:val="0"/>
      <w:marTop w:val="0"/>
      <w:marBottom w:val="0"/>
      <w:divBdr>
        <w:top w:val="none" w:sz="0" w:space="0" w:color="auto"/>
        <w:left w:val="none" w:sz="0" w:space="0" w:color="auto"/>
        <w:bottom w:val="none" w:sz="0" w:space="0" w:color="auto"/>
        <w:right w:val="none" w:sz="0" w:space="0" w:color="auto"/>
      </w:divBdr>
    </w:div>
    <w:div w:id="2136211978">
      <w:bodyDiv w:val="1"/>
      <w:marLeft w:val="0"/>
      <w:marRight w:val="0"/>
      <w:marTop w:val="0"/>
      <w:marBottom w:val="0"/>
      <w:divBdr>
        <w:top w:val="none" w:sz="0" w:space="0" w:color="auto"/>
        <w:left w:val="none" w:sz="0" w:space="0" w:color="auto"/>
        <w:bottom w:val="none" w:sz="0" w:space="0" w:color="auto"/>
        <w:right w:val="none" w:sz="0" w:space="0" w:color="auto"/>
      </w:divBdr>
      <w:divsChild>
        <w:div w:id="1107232350">
          <w:marLeft w:val="0"/>
          <w:marRight w:val="0"/>
          <w:marTop w:val="0"/>
          <w:marBottom w:val="0"/>
          <w:divBdr>
            <w:top w:val="none" w:sz="0" w:space="0" w:color="auto"/>
            <w:left w:val="none" w:sz="0" w:space="0" w:color="auto"/>
            <w:bottom w:val="none" w:sz="0" w:space="0" w:color="auto"/>
            <w:right w:val="none" w:sz="0" w:space="0" w:color="auto"/>
          </w:divBdr>
        </w:div>
        <w:div w:id="1503350136">
          <w:marLeft w:val="0"/>
          <w:marRight w:val="0"/>
          <w:marTop w:val="0"/>
          <w:marBottom w:val="0"/>
          <w:divBdr>
            <w:top w:val="none" w:sz="0" w:space="0" w:color="auto"/>
            <w:left w:val="none" w:sz="0" w:space="0" w:color="auto"/>
            <w:bottom w:val="none" w:sz="0" w:space="0" w:color="auto"/>
            <w:right w:val="none" w:sz="0" w:space="0" w:color="auto"/>
          </w:divBdr>
        </w:div>
        <w:div w:id="1549341360">
          <w:marLeft w:val="0"/>
          <w:marRight w:val="0"/>
          <w:marTop w:val="0"/>
          <w:marBottom w:val="0"/>
          <w:divBdr>
            <w:top w:val="none" w:sz="0" w:space="0" w:color="auto"/>
            <w:left w:val="none" w:sz="0" w:space="0" w:color="auto"/>
            <w:bottom w:val="none" w:sz="0" w:space="0" w:color="auto"/>
            <w:right w:val="none" w:sz="0" w:space="0" w:color="auto"/>
          </w:divBdr>
        </w:div>
        <w:div w:id="2035495887">
          <w:marLeft w:val="0"/>
          <w:marRight w:val="0"/>
          <w:marTop w:val="0"/>
          <w:marBottom w:val="0"/>
          <w:divBdr>
            <w:top w:val="none" w:sz="0" w:space="0" w:color="auto"/>
            <w:left w:val="none" w:sz="0" w:space="0" w:color="auto"/>
            <w:bottom w:val="none" w:sz="0" w:space="0" w:color="auto"/>
            <w:right w:val="none" w:sz="0" w:space="0" w:color="auto"/>
          </w:divBdr>
        </w:div>
      </w:divsChild>
    </w:div>
    <w:div w:id="2139956628">
      <w:bodyDiv w:val="1"/>
      <w:marLeft w:val="0"/>
      <w:marRight w:val="0"/>
      <w:marTop w:val="0"/>
      <w:marBottom w:val="0"/>
      <w:divBdr>
        <w:top w:val="none" w:sz="0" w:space="0" w:color="auto"/>
        <w:left w:val="none" w:sz="0" w:space="0" w:color="auto"/>
        <w:bottom w:val="none" w:sz="0" w:space="0" w:color="auto"/>
        <w:right w:val="none" w:sz="0" w:space="0" w:color="auto"/>
      </w:divBdr>
    </w:div>
    <w:div w:id="2140537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dean.gov.uk/planning-and-building/historic-buildings-and-conservation-areas/conservation-hub/"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6a8334c03bd75b81e2329ac4/National_Planning_Policy_Framework.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ctcoffice@colefordtowncouncil.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a8ffc9-caf4-433d-83eb-b79322156a96">
      <Terms xmlns="http://schemas.microsoft.com/office/infopath/2007/PartnerControls"/>
    </lcf76f155ced4ddcb4097134ff3c332f>
    <TaxCatchAll xmlns="60b356b0-e86e-45e1-b232-b987fc0bed7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4B3459-D80D-4CA6-8E63-307D482485EF}">
  <ds:schemaRefs>
    <ds:schemaRef ds:uri="http://schemas.openxmlformats.org/officeDocument/2006/bibliography"/>
  </ds:schemaRefs>
</ds:datastoreItem>
</file>

<file path=customXml/itemProps2.xml><?xml version="1.0" encoding="utf-8"?>
<ds:datastoreItem xmlns:ds="http://schemas.openxmlformats.org/officeDocument/2006/customXml" ds:itemID="{B57191F0-3FE9-4319-B523-A5A348553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816A68-3EE9-47E7-8681-C62F55A5B294}">
  <ds:schemaRefs>
    <ds:schemaRef ds:uri="http://schemas.microsoft.com/office/2006/metadata/properties"/>
    <ds:schemaRef ds:uri="http://schemas.microsoft.com/office/infopath/2007/PartnerControls"/>
    <ds:schemaRef ds:uri="3aa8ffc9-caf4-433d-83eb-b79322156a96"/>
    <ds:schemaRef ds:uri="60b356b0-e86e-45e1-b232-b987fc0bed7e"/>
  </ds:schemaRefs>
</ds:datastoreItem>
</file>

<file path=customXml/itemProps4.xml><?xml version="1.0" encoding="utf-8"?>
<ds:datastoreItem xmlns:ds="http://schemas.openxmlformats.org/officeDocument/2006/customXml" ds:itemID="{1A1C94B9-F81E-496F-B336-F9EF2FE1D0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3</Pages>
  <Words>1481</Words>
  <Characters>7480</Characters>
  <Application>Microsoft Office Word</Application>
  <DocSecurity>0</DocSecurity>
  <Lines>325</Lines>
  <Paragraphs>135</Paragraphs>
  <ScaleCrop>false</ScaleCrop>
  <HeadingPairs>
    <vt:vector size="2" baseType="variant">
      <vt:variant>
        <vt:lpstr>Title</vt:lpstr>
      </vt:variant>
      <vt:variant>
        <vt:i4>1</vt:i4>
      </vt:variant>
    </vt:vector>
  </HeadingPairs>
  <TitlesOfParts>
    <vt:vector size="1" baseType="lpstr">
      <vt:lpstr>Events &amp; Marketing Committee</vt:lpstr>
    </vt:vector>
  </TitlesOfParts>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Events &amp; Marketing Committee</dc:title>
  <dc:subject/>
  <dc:creator>Marilyn Cox</dc:creator>
  <cp:keywords/>
  <dc:description/>
  <cp:lastModifiedBy>CTC  Office</cp:lastModifiedBy>
  <cp:revision>150</cp:revision>
  <cp:lastPrinted>2026-06-25T11:37:00Z</cp:lastPrinted>
  <dcterms:created xsi:type="dcterms:W3CDTF">2026-09-15T08:41:00Z</dcterms:created>
  <dcterms:modified xsi:type="dcterms:W3CDTF">2026-09-15T12:56:00Z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0x010100D8140098CD5C104D8CA53122F4E9F274</vt:lpwstr>
  </property>
</Properties>
</file>